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4C" w:rsidRDefault="005B4F4C">
      <w:pPr>
        <w:widowControl/>
        <w:shd w:val="clear" w:color="auto" w:fill="FFFFFF"/>
        <w:snapToGrid w:val="0"/>
        <w:jc w:val="center"/>
        <w:rPr>
          <w:rFonts w:ascii="黑体" w:eastAsia="黑体" w:hAnsi="黑体" w:cs="黑体"/>
          <w:color w:val="191919"/>
          <w:sz w:val="36"/>
          <w:szCs w:val="36"/>
          <w:shd w:val="clear" w:color="auto" w:fill="FFFFFF"/>
        </w:rPr>
      </w:pPr>
    </w:p>
    <w:p w:rsidR="005B4F4C" w:rsidRDefault="005B4F4C">
      <w:pPr>
        <w:widowControl/>
        <w:shd w:val="clear" w:color="auto" w:fill="FFFFFF"/>
        <w:snapToGrid w:val="0"/>
        <w:jc w:val="center"/>
        <w:rPr>
          <w:rFonts w:ascii="黑体" w:eastAsia="黑体" w:hAnsi="黑体" w:cs="黑体"/>
          <w:color w:val="191919"/>
          <w:sz w:val="36"/>
          <w:szCs w:val="36"/>
          <w:shd w:val="clear" w:color="auto" w:fill="FFFFFF"/>
        </w:rPr>
      </w:pPr>
    </w:p>
    <w:p w:rsidR="005B4F4C" w:rsidRDefault="00020A2B">
      <w:pPr>
        <w:widowControl/>
        <w:shd w:val="clear" w:color="auto" w:fill="FFFFFF"/>
        <w:snapToGrid w:val="0"/>
        <w:jc w:val="center"/>
        <w:rPr>
          <w:rFonts w:ascii="黑体" w:eastAsia="黑体" w:hAnsi="黑体" w:cs="黑体"/>
          <w:color w:val="191919"/>
          <w:sz w:val="36"/>
          <w:szCs w:val="36"/>
          <w:shd w:val="clear" w:color="auto" w:fill="FFFFFF"/>
        </w:rPr>
      </w:pPr>
      <w:r>
        <w:rPr>
          <w:rFonts w:ascii="黑体" w:eastAsia="黑体" w:hAnsi="黑体" w:cs="黑体" w:hint="eastAsia"/>
          <w:color w:val="191919"/>
          <w:sz w:val="36"/>
          <w:szCs w:val="36"/>
          <w:shd w:val="clear" w:color="auto" w:fill="FFFFFF"/>
        </w:rPr>
        <w:t>江苏有线盐城分公司融合电子商城支付平台服务</w:t>
      </w:r>
      <w:r>
        <w:rPr>
          <w:rFonts w:ascii="黑体" w:eastAsia="黑体" w:hAnsi="黑体" w:cs="黑体" w:hint="eastAsia"/>
          <w:color w:val="191919"/>
          <w:sz w:val="36"/>
          <w:szCs w:val="36"/>
          <w:shd w:val="clear" w:color="auto" w:fill="FFFFFF"/>
        </w:rPr>
        <w:t>项目</w:t>
      </w:r>
    </w:p>
    <w:p w:rsidR="005B4F4C" w:rsidRDefault="00020A2B">
      <w:pPr>
        <w:widowControl/>
        <w:shd w:val="clear" w:color="auto" w:fill="FFFFFF"/>
        <w:snapToGrid w:val="0"/>
        <w:jc w:val="center"/>
        <w:rPr>
          <w:rFonts w:ascii="黑体" w:eastAsia="黑体" w:hAnsi="黑体" w:cs="黑体"/>
          <w:kern w:val="0"/>
          <w:sz w:val="36"/>
          <w:szCs w:val="36"/>
          <w:shd w:val="clear" w:color="auto" w:fill="FFFFFF"/>
        </w:rPr>
      </w:pPr>
      <w:r>
        <w:rPr>
          <w:rFonts w:ascii="黑体" w:eastAsia="黑体" w:hAnsi="黑体" w:cs="黑体" w:hint="eastAsia"/>
          <w:kern w:val="0"/>
          <w:sz w:val="36"/>
          <w:szCs w:val="36"/>
          <w:shd w:val="clear" w:color="auto" w:fill="FFFFFF"/>
        </w:rPr>
        <w:t>竞争性磋商公告</w:t>
      </w:r>
    </w:p>
    <w:p w:rsidR="005B4F4C" w:rsidRDefault="005B4F4C">
      <w:pPr>
        <w:widowControl/>
        <w:shd w:val="clear" w:color="auto" w:fill="FFFFFF"/>
        <w:snapToGrid w:val="0"/>
        <w:jc w:val="center"/>
        <w:rPr>
          <w:rFonts w:ascii="黑体" w:eastAsia="黑体" w:hAnsi="黑体" w:cs="黑体"/>
          <w:kern w:val="0"/>
          <w:sz w:val="36"/>
          <w:szCs w:val="36"/>
          <w:shd w:val="clear" w:color="auto" w:fill="FFFFFF"/>
        </w:rPr>
      </w:pPr>
    </w:p>
    <w:p w:rsidR="005B4F4C" w:rsidRDefault="005B4F4C">
      <w:pPr>
        <w:widowControl/>
        <w:shd w:val="clear" w:color="auto" w:fill="FFFFFF"/>
        <w:snapToGrid w:val="0"/>
        <w:jc w:val="center"/>
        <w:rPr>
          <w:rFonts w:ascii="黑体" w:eastAsia="黑体" w:hAnsi="黑体" w:cs="黑体"/>
          <w:kern w:val="0"/>
          <w:sz w:val="36"/>
          <w:szCs w:val="36"/>
          <w:shd w:val="clear" w:color="auto" w:fill="FFFFFF"/>
        </w:rPr>
      </w:pPr>
    </w:p>
    <w:p w:rsidR="005B4F4C" w:rsidRDefault="00020A2B">
      <w:pPr>
        <w:widowControl/>
        <w:shd w:val="clear" w:color="auto" w:fill="FFFFFF"/>
        <w:snapToGrid w:val="0"/>
        <w:ind w:firstLine="472"/>
        <w:jc w:val="left"/>
        <w:rPr>
          <w:rFonts w:ascii="宋体" w:hAnsi="宋体" w:cs="宋体"/>
          <w:b/>
          <w:bCs/>
          <w:kern w:val="0"/>
          <w:sz w:val="24"/>
        </w:rPr>
      </w:pPr>
      <w:r>
        <w:rPr>
          <w:rFonts w:ascii="宋体" w:hAnsi="宋体" w:cs="宋体" w:hint="eastAsia"/>
          <w:kern w:val="0"/>
          <w:sz w:val="24"/>
        </w:rPr>
        <w:t>江苏省广电有线信息网络股份有限公司盐城分公司（以下简称“江苏有线盐城分公司”）因工作需求，现以竞争性磋商方式选定“融合电子商城支付平台”</w:t>
      </w:r>
      <w:r>
        <w:rPr>
          <w:rFonts w:ascii="宋体" w:hAnsi="宋体" w:cs="宋体" w:hint="eastAsia"/>
          <w:kern w:val="0"/>
          <w:sz w:val="24"/>
        </w:rPr>
        <w:t>开发服务</w:t>
      </w:r>
      <w:r>
        <w:rPr>
          <w:rFonts w:ascii="宋体" w:hAnsi="宋体" w:cs="宋体" w:hint="eastAsia"/>
          <w:kern w:val="0"/>
          <w:sz w:val="24"/>
        </w:rPr>
        <w:t>供应商，欢迎有意向且满足基本资质要求、有完成该项目能力的单位参与竞争性磋商。</w:t>
      </w:r>
    </w:p>
    <w:p w:rsidR="005B4F4C" w:rsidRDefault="00020A2B">
      <w:pPr>
        <w:widowControl/>
        <w:shd w:val="clear" w:color="auto" w:fill="FFFFFF"/>
        <w:snapToGrid w:val="0"/>
        <w:ind w:firstLine="472"/>
        <w:jc w:val="left"/>
        <w:rPr>
          <w:rFonts w:ascii="宋体" w:hAnsi="宋体" w:cs="宋体"/>
          <w:b/>
          <w:bCs/>
          <w:kern w:val="0"/>
          <w:sz w:val="24"/>
        </w:rPr>
      </w:pPr>
      <w:r>
        <w:rPr>
          <w:rFonts w:ascii="宋体" w:hAnsi="宋体" w:cs="宋体" w:hint="eastAsia"/>
          <w:b/>
          <w:bCs/>
          <w:kern w:val="0"/>
          <w:sz w:val="24"/>
        </w:rPr>
        <w:t>一、</w:t>
      </w:r>
      <w:r>
        <w:rPr>
          <w:rFonts w:ascii="宋体" w:hAnsi="宋体" w:cs="宋体" w:hint="eastAsia"/>
          <w:b/>
          <w:bCs/>
          <w:kern w:val="0"/>
          <w:sz w:val="24"/>
        </w:rPr>
        <w:t>服务</w:t>
      </w:r>
      <w:r>
        <w:rPr>
          <w:rFonts w:ascii="宋体" w:hAnsi="宋体" w:cs="宋体" w:hint="eastAsia"/>
          <w:b/>
          <w:bCs/>
          <w:kern w:val="0"/>
          <w:sz w:val="24"/>
        </w:rPr>
        <w:t>项目概况</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YC-CGXQD-2021064</w:t>
      </w:r>
    </w:p>
    <w:p w:rsidR="005B4F4C" w:rsidRDefault="00020A2B">
      <w:pPr>
        <w:widowControl/>
        <w:shd w:val="clear" w:color="auto" w:fill="FFFFFF"/>
        <w:snapToGrid w:val="0"/>
        <w:ind w:firstLine="480"/>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、项目名称：融合电子商城支付平台</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服务</w:t>
      </w:r>
      <w:r>
        <w:rPr>
          <w:rFonts w:ascii="宋体" w:hAnsi="宋体" w:cs="宋体" w:hint="eastAsia"/>
          <w:kern w:val="0"/>
          <w:sz w:val="24"/>
        </w:rPr>
        <w:t>内容：融合电子商城支付平台</w:t>
      </w:r>
      <w:r>
        <w:rPr>
          <w:rFonts w:ascii="宋体" w:hAnsi="宋体" w:cs="宋体" w:hint="eastAsia"/>
          <w:kern w:val="0"/>
          <w:sz w:val="24"/>
        </w:rPr>
        <w:t>开发服务</w:t>
      </w:r>
      <w:r>
        <w:rPr>
          <w:rFonts w:ascii="宋体" w:hAnsi="宋体" w:cs="宋体" w:hint="eastAsia"/>
          <w:kern w:val="0"/>
          <w:sz w:val="24"/>
        </w:rPr>
        <w:t>（</w:t>
      </w:r>
      <w:r>
        <w:rPr>
          <w:rFonts w:ascii="宋体" w:hAnsi="宋体" w:cs="宋体" w:hint="eastAsia"/>
          <w:kern w:val="0"/>
          <w:sz w:val="24"/>
        </w:rPr>
        <w:t>软件平台开发服务），</w:t>
      </w:r>
      <w:r>
        <w:rPr>
          <w:rFonts w:ascii="宋体" w:hAnsi="宋体" w:cs="宋体" w:hint="eastAsia"/>
          <w:kern w:val="0"/>
          <w:sz w:val="24"/>
        </w:rPr>
        <w:t>针对</w:t>
      </w:r>
      <w:r>
        <w:rPr>
          <w:rFonts w:ascii="宋体" w:hAnsi="宋体" w:cs="宋体" w:hint="eastAsia"/>
          <w:kern w:val="0"/>
          <w:sz w:val="24"/>
        </w:rPr>
        <w:t>江苏有线盐城地区</w:t>
      </w:r>
      <w:r>
        <w:rPr>
          <w:rFonts w:ascii="宋体" w:hAnsi="宋体" w:cs="宋体" w:hint="eastAsia"/>
          <w:kern w:val="0"/>
          <w:sz w:val="24"/>
        </w:rPr>
        <w:t>建设</w:t>
      </w:r>
      <w:r>
        <w:rPr>
          <w:rFonts w:ascii="宋体" w:hAnsi="宋体" w:cs="宋体" w:hint="eastAsia"/>
          <w:kern w:val="0"/>
          <w:sz w:val="24"/>
        </w:rPr>
        <w:t>9</w:t>
      </w:r>
      <w:r>
        <w:rPr>
          <w:rFonts w:ascii="宋体" w:hAnsi="宋体" w:cs="宋体" w:hint="eastAsia"/>
          <w:kern w:val="0"/>
          <w:sz w:val="24"/>
        </w:rPr>
        <w:t>家分、子公司的</w:t>
      </w:r>
      <w:r>
        <w:rPr>
          <w:rFonts w:ascii="宋体" w:hAnsi="宋体" w:cs="宋体" w:hint="eastAsia"/>
          <w:kern w:val="0"/>
          <w:sz w:val="24"/>
        </w:rPr>
        <w:t>软件平台</w:t>
      </w:r>
      <w:r>
        <w:rPr>
          <w:rFonts w:ascii="宋体" w:hAnsi="宋体" w:cs="宋体" w:hint="eastAsia"/>
          <w:kern w:val="0"/>
          <w:sz w:val="24"/>
        </w:rPr>
        <w:t>，在平台上</w:t>
      </w:r>
      <w:r>
        <w:rPr>
          <w:rFonts w:ascii="宋体" w:hAnsi="宋体" w:cs="宋体" w:hint="eastAsia"/>
          <w:kern w:val="0"/>
          <w:sz w:val="24"/>
        </w:rPr>
        <w:t>可</w:t>
      </w:r>
      <w:r>
        <w:rPr>
          <w:rFonts w:ascii="宋体" w:hAnsi="宋体" w:cs="宋体" w:hint="eastAsia"/>
          <w:kern w:val="0"/>
          <w:sz w:val="24"/>
        </w:rPr>
        <w:t>实现</w:t>
      </w:r>
      <w:r>
        <w:rPr>
          <w:rFonts w:ascii="宋体" w:hAnsi="宋体" w:cs="宋体" w:hint="eastAsia"/>
          <w:kern w:val="0"/>
          <w:sz w:val="24"/>
        </w:rPr>
        <w:t>用户</w:t>
      </w:r>
      <w:r>
        <w:rPr>
          <w:rFonts w:ascii="宋体" w:hAnsi="宋体" w:cs="宋体" w:hint="eastAsia"/>
          <w:kern w:val="0"/>
          <w:sz w:val="24"/>
        </w:rPr>
        <w:t>新装、产品订购、续费及销售产品的统一渠道。</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、报价范围：报价中应含项目</w:t>
      </w:r>
      <w:r>
        <w:rPr>
          <w:rFonts w:ascii="宋体" w:hAnsi="宋体" w:cs="宋体" w:hint="eastAsia"/>
          <w:kern w:val="0"/>
          <w:sz w:val="24"/>
        </w:rPr>
        <w:t>所有费用</w:t>
      </w:r>
      <w:r>
        <w:rPr>
          <w:rFonts w:ascii="宋体" w:hAnsi="宋体" w:cs="宋体" w:hint="eastAsia"/>
          <w:kern w:val="0"/>
          <w:sz w:val="24"/>
        </w:rPr>
        <w:t>。</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、本项目为最高限为</w:t>
      </w:r>
      <w:r>
        <w:rPr>
          <w:rFonts w:ascii="宋体" w:hAnsi="宋体" w:cs="宋体" w:hint="eastAsia"/>
          <w:b/>
          <w:bCs/>
          <w:kern w:val="0"/>
          <w:sz w:val="24"/>
        </w:rPr>
        <w:t>10</w:t>
      </w:r>
      <w:r>
        <w:rPr>
          <w:rFonts w:ascii="宋体" w:hAnsi="宋体" w:cs="宋体" w:hint="eastAsia"/>
          <w:kern w:val="0"/>
          <w:sz w:val="24"/>
        </w:rPr>
        <w:t>万元。</w:t>
      </w:r>
    </w:p>
    <w:p w:rsidR="005B4F4C" w:rsidRDefault="00020A2B">
      <w:pPr>
        <w:widowControl/>
        <w:shd w:val="clear" w:color="auto" w:fill="FFFFFF"/>
        <w:snapToGrid w:val="0"/>
        <w:ind w:firstLine="482"/>
        <w:jc w:val="left"/>
        <w:rPr>
          <w:rFonts w:ascii="宋体" w:hAnsi="宋体" w:cs="宋体"/>
          <w:b/>
          <w:bCs/>
          <w:kern w:val="0"/>
          <w:sz w:val="24"/>
        </w:rPr>
      </w:pPr>
      <w:r>
        <w:rPr>
          <w:rFonts w:ascii="宋体" w:hAnsi="宋体" w:cs="宋体" w:hint="eastAsia"/>
          <w:b/>
          <w:bCs/>
          <w:sz w:val="24"/>
        </w:rPr>
        <w:t>二、</w:t>
      </w:r>
      <w:r>
        <w:rPr>
          <w:rFonts w:ascii="宋体" w:hAnsi="宋体" w:cs="宋体" w:hint="eastAsia"/>
          <w:b/>
          <w:bCs/>
          <w:sz w:val="24"/>
        </w:rPr>
        <w:t>服务</w:t>
      </w:r>
      <w:r>
        <w:rPr>
          <w:rFonts w:ascii="宋体" w:hAnsi="宋体" w:cs="宋体" w:hint="eastAsia"/>
          <w:b/>
          <w:bCs/>
          <w:kern w:val="0"/>
          <w:sz w:val="24"/>
        </w:rPr>
        <w:t>供应商资格条件</w:t>
      </w:r>
    </w:p>
    <w:p w:rsidR="005B4F4C" w:rsidRDefault="00020A2B">
      <w:pPr>
        <w:snapToGrid w:val="0"/>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服务</w:t>
      </w:r>
      <w:r>
        <w:rPr>
          <w:rFonts w:ascii="宋体" w:hAnsi="宋体" w:cs="宋体" w:hint="eastAsia"/>
          <w:kern w:val="0"/>
          <w:sz w:val="24"/>
        </w:rPr>
        <w:t>供应商必须是具备独立法人资格，具有合法有效的工商管理部门颁发的营业执照，注册资金需达到</w:t>
      </w:r>
      <w:r>
        <w:rPr>
          <w:rFonts w:ascii="宋体" w:hAnsi="宋体" w:cs="宋体" w:hint="eastAsia"/>
          <w:kern w:val="0"/>
          <w:sz w:val="24"/>
        </w:rPr>
        <w:t>1</w:t>
      </w:r>
      <w:r>
        <w:rPr>
          <w:rFonts w:ascii="宋体" w:hAnsi="宋体" w:cs="宋体" w:hint="eastAsia"/>
          <w:kern w:val="0"/>
          <w:sz w:val="24"/>
        </w:rPr>
        <w:t>00</w:t>
      </w:r>
      <w:r>
        <w:rPr>
          <w:rFonts w:ascii="宋体" w:hAnsi="宋体" w:cs="宋体" w:hint="eastAsia"/>
          <w:kern w:val="0"/>
          <w:sz w:val="24"/>
        </w:rPr>
        <w:t>万元及以上，经营范围必须包含与本次</w:t>
      </w:r>
      <w:r>
        <w:rPr>
          <w:rFonts w:ascii="宋体" w:hAnsi="宋体" w:cs="宋体" w:hint="eastAsia"/>
          <w:kern w:val="0"/>
          <w:sz w:val="24"/>
        </w:rPr>
        <w:t>服务</w:t>
      </w:r>
      <w:r>
        <w:rPr>
          <w:rFonts w:ascii="宋体" w:hAnsi="宋体" w:cs="宋体" w:hint="eastAsia"/>
          <w:kern w:val="0"/>
          <w:sz w:val="24"/>
        </w:rPr>
        <w:t>项目有关的内容；</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、近三年在经营活动中无不良行为记录；供应商未被“信用中国”网站（</w:t>
      </w:r>
      <w:r>
        <w:rPr>
          <w:rFonts w:ascii="宋体" w:hAnsi="宋体" w:cs="宋体" w:hint="eastAsia"/>
          <w:kern w:val="0"/>
          <w:sz w:val="24"/>
        </w:rPr>
        <w:t>www.creditchina.gov.cn</w:t>
      </w:r>
      <w:r>
        <w:rPr>
          <w:rFonts w:ascii="宋体" w:hAnsi="宋体" w:cs="宋体" w:hint="eastAsia"/>
          <w:kern w:val="0"/>
          <w:sz w:val="24"/>
        </w:rPr>
        <w:t>）、“中国政府</w:t>
      </w:r>
      <w:r>
        <w:rPr>
          <w:rFonts w:ascii="宋体" w:hAnsi="宋体" w:cs="宋体"/>
          <w:kern w:val="0"/>
          <w:sz w:val="24"/>
        </w:rPr>
        <w:t>采购</w:t>
      </w:r>
      <w:r>
        <w:rPr>
          <w:rFonts w:ascii="宋体" w:hAnsi="宋体" w:cs="宋体" w:hint="eastAsia"/>
          <w:kern w:val="0"/>
          <w:sz w:val="24"/>
        </w:rPr>
        <w:t>网”</w:t>
      </w:r>
      <w:r>
        <w:rPr>
          <w:rFonts w:ascii="宋体" w:hAnsi="宋体" w:cs="宋体" w:hint="eastAsia"/>
          <w:kern w:val="0"/>
          <w:sz w:val="24"/>
        </w:rPr>
        <w:t>(www.ccgp.gov.cn)</w:t>
      </w:r>
      <w:r>
        <w:rPr>
          <w:rFonts w:ascii="宋体" w:hAnsi="宋体" w:cs="宋体" w:hint="eastAsia"/>
          <w:kern w:val="0"/>
          <w:sz w:val="24"/>
        </w:rPr>
        <w:t>列入失信被执行人、重大税收违法案件当事人名单、政府采购</w:t>
      </w:r>
      <w:r>
        <w:rPr>
          <w:rFonts w:ascii="宋体" w:hAnsi="宋体" w:cs="宋体" w:hint="eastAsia"/>
          <w:kern w:val="0"/>
          <w:sz w:val="24"/>
        </w:rPr>
        <w:t>服务</w:t>
      </w:r>
      <w:r>
        <w:rPr>
          <w:rFonts w:ascii="宋体" w:hAnsi="宋体" w:cs="宋体" w:hint="eastAsia"/>
          <w:kern w:val="0"/>
          <w:sz w:val="24"/>
        </w:rPr>
        <w:t>严重违法失信行为记录名单。</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、本招标项目不接受联合体投标。</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、本次合同需开出</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的</w:t>
      </w:r>
      <w:r>
        <w:rPr>
          <w:rFonts w:ascii="宋体" w:hAnsi="宋体" w:cs="宋体" w:hint="eastAsia"/>
          <w:kern w:val="0"/>
          <w:sz w:val="24"/>
        </w:rPr>
        <w:t>增值税专用发票</w:t>
      </w:r>
      <w:r>
        <w:rPr>
          <w:rFonts w:ascii="宋体" w:hAnsi="宋体" w:cs="宋体" w:hint="eastAsia"/>
          <w:kern w:val="0"/>
          <w:sz w:val="24"/>
        </w:rPr>
        <w:t>。</w:t>
      </w:r>
    </w:p>
    <w:p w:rsidR="005B4F4C" w:rsidRDefault="00020A2B">
      <w:pPr>
        <w:widowControl/>
        <w:shd w:val="clear" w:color="auto" w:fill="FFFFFF"/>
        <w:snapToGrid w:val="0"/>
        <w:ind w:firstLine="480"/>
        <w:jc w:val="left"/>
        <w:rPr>
          <w:rFonts w:ascii="宋体" w:hAnsi="宋体" w:cs="宋体"/>
          <w:b/>
          <w:bCs/>
          <w:kern w:val="0"/>
          <w:sz w:val="24"/>
        </w:rPr>
      </w:pPr>
      <w:r>
        <w:rPr>
          <w:rFonts w:ascii="宋体" w:hAnsi="宋体" w:cs="宋体" w:hint="eastAsia"/>
          <w:b/>
          <w:bCs/>
          <w:kern w:val="0"/>
          <w:sz w:val="24"/>
        </w:rPr>
        <w:t>三、</w:t>
      </w:r>
      <w:r>
        <w:rPr>
          <w:rFonts w:ascii="宋体" w:hAnsi="宋体" w:cs="宋体" w:hint="eastAsia"/>
          <w:b/>
          <w:bCs/>
          <w:kern w:val="0"/>
          <w:sz w:val="24"/>
        </w:rPr>
        <w:t>平台开发技术要求</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平台</w:t>
      </w:r>
      <w:r>
        <w:rPr>
          <w:rFonts w:ascii="宋体" w:hAnsi="宋体" w:cs="宋体" w:hint="eastAsia"/>
          <w:kern w:val="0"/>
          <w:sz w:val="24"/>
        </w:rPr>
        <w:t>开发</w:t>
      </w:r>
      <w:r>
        <w:rPr>
          <w:rFonts w:ascii="宋体" w:hAnsi="宋体" w:cs="宋体" w:hint="eastAsia"/>
          <w:kern w:val="0"/>
          <w:sz w:val="24"/>
        </w:rPr>
        <w:t>技术要求详见附件</w:t>
      </w:r>
      <w:r>
        <w:rPr>
          <w:rFonts w:ascii="宋体" w:hAnsi="宋体" w:cs="宋体" w:hint="eastAsia"/>
          <w:kern w:val="0"/>
          <w:sz w:val="24"/>
        </w:rPr>
        <w:t>2</w:t>
      </w:r>
      <w:r>
        <w:rPr>
          <w:rFonts w:ascii="宋体" w:hAnsi="宋体" w:cs="宋体" w:hint="eastAsia"/>
          <w:kern w:val="0"/>
          <w:sz w:val="24"/>
        </w:rPr>
        <w:t>。</w:t>
      </w:r>
    </w:p>
    <w:p w:rsidR="005B4F4C" w:rsidRDefault="00020A2B">
      <w:pPr>
        <w:widowControl/>
        <w:shd w:val="clear" w:color="auto" w:fill="FFFFFF"/>
        <w:snapToGrid w:val="0"/>
        <w:ind w:firstLine="482"/>
        <w:jc w:val="left"/>
        <w:rPr>
          <w:rFonts w:ascii="宋体" w:hAnsi="宋体" w:cs="宋体"/>
          <w:b/>
          <w:bCs/>
          <w:kern w:val="0"/>
          <w:sz w:val="24"/>
        </w:rPr>
      </w:pPr>
      <w:r>
        <w:rPr>
          <w:rFonts w:ascii="宋体" w:hAnsi="宋体" w:cs="宋体" w:hint="eastAsia"/>
          <w:b/>
          <w:bCs/>
          <w:kern w:val="0"/>
          <w:sz w:val="24"/>
        </w:rPr>
        <w:t>四、项目实施要求</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hint="eastAsia"/>
          <w:kern w:val="0"/>
          <w:sz w:val="24"/>
        </w:rPr>
        <w:t>自</w:t>
      </w:r>
      <w:r>
        <w:rPr>
          <w:rFonts w:ascii="宋体" w:hAnsi="宋体" w:cs="宋体" w:hint="eastAsia"/>
          <w:kern w:val="0"/>
          <w:sz w:val="24"/>
        </w:rPr>
        <w:t>公</w:t>
      </w:r>
      <w:r>
        <w:rPr>
          <w:rFonts w:ascii="宋体" w:hAnsi="宋体" w:cs="宋体" w:hint="eastAsia"/>
          <w:kern w:val="0"/>
          <w:sz w:val="24"/>
        </w:rPr>
        <w:t>布</w:t>
      </w:r>
      <w:r>
        <w:rPr>
          <w:rFonts w:ascii="宋体" w:hAnsi="宋体" w:cs="宋体" w:hint="eastAsia"/>
          <w:kern w:val="0"/>
          <w:sz w:val="24"/>
        </w:rPr>
        <w:t>中标结果三日内同</w:t>
      </w:r>
      <w:r>
        <w:rPr>
          <w:rFonts w:ascii="宋体" w:hAnsi="宋体" w:cs="宋体" w:hint="eastAsia"/>
          <w:kern w:val="0"/>
          <w:sz w:val="24"/>
        </w:rPr>
        <w:t>采购</w:t>
      </w:r>
      <w:r>
        <w:rPr>
          <w:rFonts w:ascii="宋体" w:hAnsi="宋体" w:cs="宋体" w:hint="eastAsia"/>
          <w:kern w:val="0"/>
          <w:sz w:val="24"/>
        </w:rPr>
        <w:t>人签订合同。</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、合同签订、接</w:t>
      </w:r>
      <w:r>
        <w:rPr>
          <w:rFonts w:ascii="宋体" w:hAnsi="宋体" w:cs="宋体" w:hint="eastAsia"/>
          <w:kern w:val="0"/>
          <w:sz w:val="24"/>
        </w:rPr>
        <w:t>采购</w:t>
      </w:r>
      <w:r>
        <w:rPr>
          <w:rFonts w:ascii="宋体" w:hAnsi="宋体" w:cs="宋体" w:hint="eastAsia"/>
          <w:kern w:val="0"/>
          <w:sz w:val="24"/>
        </w:rPr>
        <w:t>人通知后</w:t>
      </w:r>
      <w:r>
        <w:rPr>
          <w:rFonts w:ascii="宋体" w:hAnsi="宋体" w:cs="宋体" w:hint="eastAsia"/>
          <w:kern w:val="0"/>
          <w:sz w:val="24"/>
        </w:rPr>
        <w:t>三个月</w:t>
      </w:r>
      <w:r>
        <w:rPr>
          <w:rFonts w:ascii="宋体" w:hAnsi="宋体" w:cs="宋体" w:hint="eastAsia"/>
          <w:kern w:val="0"/>
          <w:sz w:val="24"/>
        </w:rPr>
        <w:t>内必须完成</w:t>
      </w:r>
      <w:r>
        <w:rPr>
          <w:rFonts w:ascii="宋体" w:hAnsi="宋体" w:cs="宋体" w:hint="eastAsia"/>
          <w:kern w:val="0"/>
          <w:sz w:val="24"/>
        </w:rPr>
        <w:t>项目建设</w:t>
      </w:r>
      <w:r>
        <w:rPr>
          <w:rFonts w:ascii="宋体" w:hAnsi="宋体" w:cs="宋体" w:hint="eastAsia"/>
          <w:kern w:val="0"/>
          <w:sz w:val="24"/>
        </w:rPr>
        <w:t>，同时</w:t>
      </w:r>
      <w:r>
        <w:rPr>
          <w:rFonts w:ascii="宋体" w:hAnsi="宋体" w:cs="宋体" w:hint="eastAsia"/>
          <w:kern w:val="0"/>
          <w:sz w:val="24"/>
        </w:rPr>
        <w:t>需要安排人员到现场进行技术使用培训</w:t>
      </w:r>
      <w:r>
        <w:rPr>
          <w:rFonts w:ascii="宋体" w:hAnsi="宋体" w:cs="宋体" w:hint="eastAsia"/>
          <w:kern w:val="0"/>
          <w:sz w:val="24"/>
        </w:rPr>
        <w:t>（特殊情况双方另行约定，以书面协议为准）。</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、本项目在完成验收交付后</w:t>
      </w:r>
      <w:r>
        <w:rPr>
          <w:rFonts w:ascii="宋体" w:hAnsi="宋体" w:cs="宋体" w:hint="eastAsia"/>
          <w:kern w:val="0"/>
          <w:sz w:val="24"/>
        </w:rPr>
        <w:t>付款，免费维护期</w:t>
      </w:r>
      <w:r>
        <w:rPr>
          <w:rFonts w:ascii="宋体" w:hAnsi="宋体" w:cs="宋体" w:hint="eastAsia"/>
          <w:kern w:val="0"/>
          <w:sz w:val="24"/>
        </w:rPr>
        <w:t>为壹年。</w:t>
      </w:r>
    </w:p>
    <w:p w:rsidR="005B4F4C" w:rsidRDefault="00020A2B">
      <w:pPr>
        <w:widowControl/>
        <w:shd w:val="clear" w:color="auto" w:fill="FFFFFF"/>
        <w:snapToGrid w:val="0"/>
        <w:ind w:firstLine="480"/>
        <w:jc w:val="left"/>
        <w:rPr>
          <w:rFonts w:ascii="宋体" w:hAnsi="宋体" w:cs="宋体"/>
          <w:b/>
          <w:kern w:val="0"/>
          <w:sz w:val="24"/>
        </w:rPr>
      </w:pPr>
      <w:r>
        <w:rPr>
          <w:rFonts w:ascii="宋体" w:hAnsi="宋体" w:cs="宋体" w:hint="eastAsia"/>
          <w:b/>
          <w:kern w:val="0"/>
          <w:sz w:val="24"/>
        </w:rPr>
        <w:t>五、评标办法</w:t>
      </w:r>
    </w:p>
    <w:p w:rsidR="005B4F4C" w:rsidRDefault="00020A2B">
      <w:pPr>
        <w:widowControl/>
        <w:shd w:val="clear" w:color="auto" w:fill="FFFFFF"/>
        <w:snapToGrid w:val="0"/>
        <w:ind w:firstLine="480"/>
        <w:jc w:val="left"/>
        <w:rPr>
          <w:rFonts w:ascii="宋体" w:hAnsi="宋体" w:cs="宋体"/>
          <w:bCs/>
          <w:kern w:val="0"/>
          <w:sz w:val="24"/>
        </w:rPr>
      </w:pPr>
      <w:r>
        <w:rPr>
          <w:rFonts w:ascii="宋体" w:hAnsi="宋体" w:cs="宋体" w:hint="eastAsia"/>
          <w:bCs/>
          <w:kern w:val="0"/>
          <w:sz w:val="24"/>
        </w:rPr>
        <w:t>打分评标，高分中标（满分</w:t>
      </w:r>
      <w:r>
        <w:rPr>
          <w:rFonts w:ascii="宋体" w:hAnsi="宋体" w:cs="宋体" w:hint="eastAsia"/>
          <w:bCs/>
          <w:kern w:val="0"/>
          <w:sz w:val="24"/>
        </w:rPr>
        <w:t>100</w:t>
      </w:r>
      <w:r>
        <w:rPr>
          <w:rFonts w:ascii="宋体" w:hAnsi="宋体" w:cs="宋体" w:hint="eastAsia"/>
          <w:bCs/>
          <w:kern w:val="0"/>
          <w:sz w:val="24"/>
        </w:rPr>
        <w:t>分）</w:t>
      </w:r>
    </w:p>
    <w:p w:rsidR="005B4F4C" w:rsidRDefault="00020A2B">
      <w:pPr>
        <w:widowControl/>
        <w:numPr>
          <w:ilvl w:val="0"/>
          <w:numId w:val="1"/>
        </w:numPr>
        <w:shd w:val="clear" w:color="auto" w:fill="FFFFFF"/>
        <w:snapToGrid w:val="0"/>
        <w:ind w:firstLine="480"/>
        <w:jc w:val="left"/>
        <w:rPr>
          <w:rFonts w:ascii="宋体" w:hAnsi="宋体" w:cs="宋体"/>
          <w:bCs/>
          <w:kern w:val="0"/>
          <w:sz w:val="24"/>
        </w:rPr>
      </w:pPr>
      <w:r>
        <w:rPr>
          <w:rFonts w:ascii="宋体" w:hAnsi="宋体" w:cs="宋体" w:hint="eastAsia"/>
          <w:bCs/>
          <w:kern w:val="0"/>
          <w:sz w:val="24"/>
        </w:rPr>
        <w:t>价格分</w:t>
      </w:r>
      <w:r>
        <w:rPr>
          <w:rFonts w:ascii="宋体" w:hAnsi="宋体" w:cs="宋体" w:hint="eastAsia"/>
          <w:bCs/>
          <w:kern w:val="0"/>
          <w:sz w:val="24"/>
        </w:rPr>
        <w:t>6</w:t>
      </w:r>
      <w:r>
        <w:rPr>
          <w:rFonts w:ascii="宋体" w:hAnsi="宋体" w:cs="宋体" w:hint="eastAsia"/>
          <w:bCs/>
          <w:kern w:val="0"/>
          <w:sz w:val="24"/>
        </w:rPr>
        <w:t>0</w:t>
      </w:r>
      <w:r>
        <w:rPr>
          <w:rFonts w:ascii="宋体" w:hAnsi="宋体" w:cs="宋体" w:hint="eastAsia"/>
          <w:bCs/>
          <w:kern w:val="0"/>
          <w:sz w:val="24"/>
        </w:rPr>
        <w:t>分</w:t>
      </w:r>
    </w:p>
    <w:p w:rsidR="005B4F4C" w:rsidRDefault="00020A2B">
      <w:pPr>
        <w:widowControl/>
        <w:numPr>
          <w:ilvl w:val="255"/>
          <w:numId w:val="0"/>
        </w:numPr>
        <w:shd w:val="clear" w:color="auto" w:fill="FFFFFF"/>
        <w:snapToGrid w:val="0"/>
        <w:ind w:firstLineChars="200" w:firstLine="480"/>
        <w:jc w:val="left"/>
        <w:rPr>
          <w:rFonts w:ascii="宋体" w:hAnsi="宋体" w:cs="宋体"/>
          <w:bCs/>
          <w:kern w:val="0"/>
          <w:sz w:val="24"/>
        </w:rPr>
      </w:pPr>
      <w:r>
        <w:rPr>
          <w:rFonts w:ascii="宋体" w:hAnsi="宋体" w:cs="宋体" w:hint="eastAsia"/>
          <w:bCs/>
          <w:kern w:val="0"/>
          <w:sz w:val="24"/>
        </w:rPr>
        <w:t>采用低价优先法计算，即满足附件</w:t>
      </w:r>
      <w:r>
        <w:rPr>
          <w:rFonts w:ascii="宋体" w:hAnsi="宋体" w:cs="宋体" w:hint="eastAsia"/>
          <w:bCs/>
          <w:kern w:val="0"/>
          <w:sz w:val="24"/>
        </w:rPr>
        <w:t>2</w:t>
      </w:r>
      <w:r>
        <w:rPr>
          <w:rFonts w:ascii="宋体" w:hAnsi="宋体" w:cs="宋体" w:hint="eastAsia"/>
          <w:bCs/>
          <w:kern w:val="0"/>
          <w:sz w:val="24"/>
        </w:rPr>
        <w:t>要求且磋商响应价格最低的磋商响应报价为评标基准价，其价格分为满分。其他磋商响应人的价格分统一按照下列公式计算：磋商响应报价得分</w:t>
      </w:r>
      <w:r>
        <w:rPr>
          <w:rFonts w:ascii="宋体" w:hAnsi="宋体" w:cs="宋体" w:hint="eastAsia"/>
          <w:bCs/>
          <w:kern w:val="0"/>
          <w:sz w:val="24"/>
        </w:rPr>
        <w:t>= (</w:t>
      </w:r>
      <w:r>
        <w:rPr>
          <w:rFonts w:ascii="宋体" w:hAnsi="宋体" w:cs="宋体" w:hint="eastAsia"/>
          <w:bCs/>
          <w:kern w:val="0"/>
          <w:sz w:val="24"/>
        </w:rPr>
        <w:t>评标基准价</w:t>
      </w:r>
      <w:r>
        <w:rPr>
          <w:rFonts w:ascii="宋体" w:hAnsi="宋体" w:cs="宋体" w:hint="eastAsia"/>
          <w:bCs/>
          <w:kern w:val="0"/>
          <w:sz w:val="24"/>
        </w:rPr>
        <w:t>/</w:t>
      </w:r>
      <w:r>
        <w:rPr>
          <w:rFonts w:ascii="宋体" w:hAnsi="宋体" w:cs="宋体" w:hint="eastAsia"/>
          <w:bCs/>
          <w:kern w:val="0"/>
          <w:sz w:val="24"/>
        </w:rPr>
        <w:t>磋商响应报价</w:t>
      </w:r>
      <w:r>
        <w:rPr>
          <w:rFonts w:ascii="宋体" w:hAnsi="宋体" w:cs="宋体" w:hint="eastAsia"/>
          <w:bCs/>
          <w:kern w:val="0"/>
          <w:sz w:val="24"/>
        </w:rPr>
        <w:t xml:space="preserve">) </w:t>
      </w:r>
      <w:r>
        <w:rPr>
          <w:rFonts w:ascii="宋体" w:hAnsi="宋体" w:cs="宋体" w:hint="eastAsia"/>
          <w:bCs/>
          <w:kern w:val="0"/>
          <w:sz w:val="24"/>
        </w:rPr>
        <w:t>X</w:t>
      </w:r>
      <w:r>
        <w:rPr>
          <w:rFonts w:ascii="宋体" w:hAnsi="宋体" w:cs="宋体" w:hint="eastAsia"/>
          <w:bCs/>
          <w:kern w:val="0"/>
          <w:sz w:val="24"/>
        </w:rPr>
        <w:t xml:space="preserve"> </w:t>
      </w:r>
      <w:r>
        <w:rPr>
          <w:rFonts w:ascii="宋体" w:hAnsi="宋体" w:cs="宋体" w:hint="eastAsia"/>
          <w:bCs/>
          <w:kern w:val="0"/>
          <w:sz w:val="24"/>
        </w:rPr>
        <w:t>60</w:t>
      </w:r>
      <w:r>
        <w:rPr>
          <w:rFonts w:ascii="宋体" w:hAnsi="宋体" w:cs="宋体" w:hint="eastAsia"/>
          <w:bCs/>
          <w:kern w:val="0"/>
          <w:sz w:val="24"/>
        </w:rPr>
        <w:t>分。</w:t>
      </w:r>
    </w:p>
    <w:p w:rsidR="005B4F4C" w:rsidRDefault="00020A2B">
      <w:pPr>
        <w:widowControl/>
        <w:numPr>
          <w:ilvl w:val="0"/>
          <w:numId w:val="1"/>
        </w:numPr>
        <w:shd w:val="clear" w:color="auto" w:fill="FFFFFF"/>
        <w:snapToGrid w:val="0"/>
        <w:ind w:firstLine="480"/>
        <w:jc w:val="left"/>
        <w:rPr>
          <w:rFonts w:ascii="宋体" w:hAnsi="宋体" w:cs="宋体"/>
          <w:bCs/>
          <w:kern w:val="0"/>
          <w:sz w:val="24"/>
        </w:rPr>
      </w:pPr>
      <w:r>
        <w:rPr>
          <w:rFonts w:ascii="宋体" w:hAnsi="宋体" w:cs="宋体" w:hint="eastAsia"/>
          <w:bCs/>
          <w:kern w:val="0"/>
          <w:sz w:val="24"/>
        </w:rPr>
        <w:lastRenderedPageBreak/>
        <w:t>技术分</w:t>
      </w:r>
      <w:r>
        <w:rPr>
          <w:rFonts w:ascii="宋体" w:hAnsi="宋体" w:cs="宋体" w:hint="eastAsia"/>
          <w:bCs/>
          <w:kern w:val="0"/>
          <w:sz w:val="24"/>
        </w:rPr>
        <w:t>26</w:t>
      </w:r>
      <w:r>
        <w:rPr>
          <w:rFonts w:ascii="宋体" w:hAnsi="宋体" w:cs="宋体" w:hint="eastAsia"/>
          <w:bCs/>
          <w:kern w:val="0"/>
          <w:sz w:val="24"/>
        </w:rPr>
        <w:t>分</w:t>
      </w:r>
    </w:p>
    <w:p w:rsidR="005B4F4C" w:rsidRDefault="00020A2B">
      <w:pPr>
        <w:widowControl/>
        <w:numPr>
          <w:ilvl w:val="255"/>
          <w:numId w:val="0"/>
        </w:numPr>
        <w:shd w:val="clear" w:color="auto" w:fill="FFFFFF"/>
        <w:snapToGrid w:val="0"/>
        <w:ind w:firstLineChars="200" w:firstLine="480"/>
        <w:jc w:val="left"/>
        <w:rPr>
          <w:rFonts w:ascii="宋体" w:hAnsi="宋体" w:cs="宋体"/>
          <w:bCs/>
          <w:kern w:val="0"/>
          <w:sz w:val="24"/>
        </w:rPr>
      </w:pPr>
      <w:r>
        <w:rPr>
          <w:rFonts w:ascii="宋体" w:hAnsi="宋体" w:cs="宋体" w:hint="eastAsia"/>
          <w:bCs/>
          <w:kern w:val="0"/>
          <w:sz w:val="24"/>
        </w:rPr>
        <w:t>完全满足竞争性磋商文件附件技术要求的，得</w:t>
      </w:r>
      <w:r>
        <w:rPr>
          <w:rFonts w:ascii="宋体" w:hAnsi="宋体" w:cs="宋体" w:hint="eastAsia"/>
          <w:bCs/>
          <w:kern w:val="0"/>
          <w:sz w:val="24"/>
        </w:rPr>
        <w:t>26</w:t>
      </w:r>
      <w:r>
        <w:rPr>
          <w:rFonts w:ascii="宋体" w:hAnsi="宋体" w:cs="宋体" w:hint="eastAsia"/>
          <w:bCs/>
          <w:kern w:val="0"/>
          <w:sz w:val="24"/>
        </w:rPr>
        <w:t>分；</w:t>
      </w:r>
    </w:p>
    <w:p w:rsidR="005B4F4C" w:rsidRDefault="00020A2B">
      <w:pPr>
        <w:widowControl/>
        <w:shd w:val="clear" w:color="auto" w:fill="FFFFFF"/>
        <w:snapToGrid w:val="0"/>
        <w:ind w:firstLine="480"/>
        <w:jc w:val="left"/>
        <w:rPr>
          <w:rFonts w:ascii="宋体" w:hAnsi="宋体" w:cs="宋体"/>
          <w:bCs/>
          <w:kern w:val="0"/>
          <w:sz w:val="24"/>
        </w:rPr>
      </w:pPr>
      <w:r>
        <w:rPr>
          <w:rFonts w:ascii="宋体" w:hAnsi="宋体" w:cs="宋体" w:hint="eastAsia"/>
          <w:bCs/>
          <w:kern w:val="0"/>
          <w:sz w:val="24"/>
        </w:rPr>
        <w:t>每个加项非实质性指标负偏离的扣</w:t>
      </w:r>
      <w:r>
        <w:rPr>
          <w:rFonts w:ascii="宋体" w:hAnsi="宋体" w:cs="宋体" w:hint="eastAsia"/>
          <w:bCs/>
          <w:kern w:val="0"/>
          <w:sz w:val="24"/>
        </w:rPr>
        <w:t>2</w:t>
      </w:r>
      <w:r>
        <w:rPr>
          <w:rFonts w:ascii="宋体" w:hAnsi="宋体" w:cs="宋体" w:hint="eastAsia"/>
          <w:bCs/>
          <w:kern w:val="0"/>
          <w:sz w:val="24"/>
        </w:rPr>
        <w:t>分，扣完为止</w:t>
      </w:r>
      <w:r>
        <w:rPr>
          <w:rFonts w:ascii="宋体" w:hAnsi="宋体" w:cs="宋体" w:hint="eastAsia"/>
          <w:bCs/>
          <w:kern w:val="0"/>
          <w:sz w:val="24"/>
        </w:rPr>
        <w:t>技术指标在附件</w:t>
      </w:r>
      <w:r>
        <w:rPr>
          <w:rFonts w:ascii="宋体" w:hAnsi="宋体" w:cs="宋体" w:hint="eastAsia"/>
          <w:bCs/>
          <w:kern w:val="0"/>
          <w:sz w:val="24"/>
        </w:rPr>
        <w:t>1</w:t>
      </w:r>
      <w:r>
        <w:rPr>
          <w:rFonts w:ascii="宋体" w:hAnsi="宋体" w:cs="宋体" w:hint="eastAsia"/>
          <w:bCs/>
          <w:kern w:val="0"/>
          <w:sz w:val="24"/>
        </w:rPr>
        <w:t>中标记为</w:t>
      </w:r>
      <w:r>
        <w:rPr>
          <w:rFonts w:ascii="宋体" w:hAnsi="宋体" w:cs="宋体" w:hint="eastAsia"/>
          <w:b/>
          <w:bCs/>
          <w:sz w:val="24"/>
        </w:rPr>
        <w:t>★</w:t>
      </w:r>
      <w:r>
        <w:rPr>
          <w:rFonts w:ascii="宋体" w:hAnsi="宋体" w:cs="宋体" w:hint="eastAsia"/>
          <w:bCs/>
          <w:kern w:val="0"/>
          <w:sz w:val="24"/>
        </w:rPr>
        <w:t>。</w:t>
      </w:r>
    </w:p>
    <w:p w:rsidR="005B4F4C" w:rsidRDefault="00020A2B">
      <w:pPr>
        <w:widowControl/>
        <w:numPr>
          <w:ilvl w:val="0"/>
          <w:numId w:val="1"/>
        </w:numPr>
        <w:shd w:val="clear" w:color="auto" w:fill="FFFFFF"/>
        <w:snapToGrid w:val="0"/>
        <w:ind w:firstLine="480"/>
        <w:jc w:val="left"/>
        <w:rPr>
          <w:rFonts w:ascii="宋体" w:hAnsi="宋体" w:cs="宋体"/>
          <w:bCs/>
          <w:kern w:val="0"/>
          <w:sz w:val="24"/>
        </w:rPr>
      </w:pPr>
      <w:r>
        <w:rPr>
          <w:rFonts w:ascii="宋体" w:hAnsi="宋体" w:cs="宋体" w:hint="eastAsia"/>
          <w:bCs/>
          <w:kern w:val="0"/>
          <w:sz w:val="24"/>
        </w:rPr>
        <w:t>商务分</w:t>
      </w:r>
      <w:r>
        <w:rPr>
          <w:rFonts w:ascii="宋体" w:hAnsi="宋体" w:cs="宋体" w:hint="eastAsia"/>
          <w:bCs/>
          <w:kern w:val="0"/>
          <w:sz w:val="24"/>
        </w:rPr>
        <w:t>14</w:t>
      </w:r>
      <w:r>
        <w:rPr>
          <w:rFonts w:ascii="宋体" w:hAnsi="宋体" w:cs="宋体" w:hint="eastAsia"/>
          <w:bCs/>
          <w:kern w:val="0"/>
          <w:sz w:val="24"/>
        </w:rPr>
        <w:t>分</w:t>
      </w:r>
    </w:p>
    <w:p w:rsidR="005B4F4C" w:rsidRDefault="00020A2B">
      <w:pPr>
        <w:widowControl/>
        <w:numPr>
          <w:ilvl w:val="255"/>
          <w:numId w:val="0"/>
        </w:numPr>
        <w:shd w:val="clear" w:color="auto" w:fill="FFFFFF"/>
        <w:snapToGrid w:val="0"/>
        <w:ind w:firstLineChars="200" w:firstLine="480"/>
        <w:jc w:val="left"/>
        <w:rPr>
          <w:rFonts w:ascii="宋体" w:hAnsi="宋体" w:cs="宋体"/>
          <w:bCs/>
          <w:kern w:val="0"/>
          <w:sz w:val="24"/>
        </w:rPr>
      </w:pPr>
      <w:r>
        <w:rPr>
          <w:rFonts w:ascii="宋体" w:hAnsi="宋体" w:cs="宋体" w:hint="eastAsia"/>
          <w:bCs/>
          <w:kern w:val="0"/>
          <w:sz w:val="24"/>
        </w:rPr>
        <w:t>磋商响应人</w:t>
      </w:r>
      <w:r>
        <w:rPr>
          <w:rFonts w:ascii="宋体" w:hAnsi="宋体" w:cs="宋体" w:hint="eastAsia"/>
          <w:bCs/>
          <w:kern w:val="0"/>
          <w:sz w:val="24"/>
        </w:rPr>
        <w:t>2019</w:t>
      </w:r>
      <w:r>
        <w:rPr>
          <w:rFonts w:ascii="宋体" w:hAnsi="宋体" w:cs="宋体" w:hint="eastAsia"/>
          <w:bCs/>
          <w:kern w:val="0"/>
          <w:sz w:val="24"/>
        </w:rPr>
        <w:t>年至今公司业绩总金额在</w:t>
      </w:r>
      <w:r>
        <w:rPr>
          <w:rFonts w:ascii="宋体" w:hAnsi="宋体" w:cs="宋体" w:hint="eastAsia"/>
          <w:bCs/>
          <w:kern w:val="0"/>
          <w:sz w:val="24"/>
        </w:rPr>
        <w:t>50</w:t>
      </w:r>
      <w:r>
        <w:rPr>
          <w:rFonts w:ascii="宋体" w:hAnsi="宋体" w:cs="宋体" w:hint="eastAsia"/>
          <w:bCs/>
          <w:kern w:val="0"/>
          <w:sz w:val="24"/>
        </w:rPr>
        <w:t>万元及以上，得</w:t>
      </w:r>
      <w:r>
        <w:rPr>
          <w:rFonts w:ascii="宋体" w:hAnsi="宋体" w:cs="宋体" w:hint="eastAsia"/>
          <w:bCs/>
          <w:kern w:val="0"/>
          <w:sz w:val="24"/>
        </w:rPr>
        <w:t>4</w:t>
      </w:r>
      <w:r>
        <w:rPr>
          <w:rFonts w:ascii="宋体" w:hAnsi="宋体" w:cs="宋体" w:hint="eastAsia"/>
          <w:bCs/>
          <w:kern w:val="0"/>
          <w:sz w:val="24"/>
        </w:rPr>
        <w:t>分，不满足不得分。（磋商响应文件中提供加盖磋商响应人公章的合同复印件。</w:t>
      </w:r>
      <w:r>
        <w:rPr>
          <w:rFonts w:ascii="宋体" w:hAnsi="宋体" w:cs="宋体" w:hint="eastAsia"/>
          <w:bCs/>
          <w:kern w:val="0"/>
          <w:sz w:val="24"/>
        </w:rPr>
        <w:t>)</w:t>
      </w:r>
      <w:r>
        <w:rPr>
          <w:rFonts w:ascii="宋体" w:hAnsi="宋体" w:cs="宋体" w:hint="eastAsia"/>
          <w:bCs/>
          <w:kern w:val="0"/>
          <w:sz w:val="24"/>
        </w:rPr>
        <w:t>根据磋商响应方案总体设计、建设方案，方案科学合理、安全严密、具有一定的前瞻性，有独到的优势，得优：</w:t>
      </w:r>
      <w:r>
        <w:rPr>
          <w:rFonts w:ascii="宋体" w:hAnsi="宋体" w:cs="宋体" w:hint="eastAsia"/>
          <w:bCs/>
          <w:kern w:val="0"/>
          <w:sz w:val="24"/>
        </w:rPr>
        <w:t>1</w:t>
      </w:r>
      <w:r>
        <w:rPr>
          <w:rFonts w:ascii="宋体" w:hAnsi="宋体" w:cs="宋体" w:hint="eastAsia"/>
          <w:bCs/>
          <w:kern w:val="0"/>
          <w:sz w:val="24"/>
        </w:rPr>
        <w:t>0</w:t>
      </w:r>
      <w:r>
        <w:rPr>
          <w:rFonts w:ascii="宋体" w:hAnsi="宋体" w:cs="宋体" w:hint="eastAsia"/>
          <w:bCs/>
          <w:kern w:val="0"/>
          <w:sz w:val="24"/>
        </w:rPr>
        <w:t>～</w:t>
      </w:r>
      <w:r>
        <w:rPr>
          <w:rFonts w:ascii="宋体" w:hAnsi="宋体" w:cs="宋体" w:hint="eastAsia"/>
          <w:bCs/>
          <w:kern w:val="0"/>
          <w:sz w:val="24"/>
        </w:rPr>
        <w:t>14</w:t>
      </w:r>
      <w:r>
        <w:rPr>
          <w:rFonts w:ascii="宋体" w:hAnsi="宋体" w:cs="宋体" w:hint="eastAsia"/>
          <w:bCs/>
          <w:kern w:val="0"/>
          <w:sz w:val="24"/>
        </w:rPr>
        <w:t>分；前瞻性较差得良：</w:t>
      </w:r>
      <w:r>
        <w:rPr>
          <w:rFonts w:ascii="宋体" w:hAnsi="宋体" w:cs="宋体" w:hint="eastAsia"/>
          <w:bCs/>
          <w:kern w:val="0"/>
          <w:sz w:val="24"/>
        </w:rPr>
        <w:t>5</w:t>
      </w:r>
      <w:r>
        <w:rPr>
          <w:rFonts w:ascii="宋体" w:hAnsi="宋体" w:cs="宋体" w:hint="eastAsia"/>
          <w:bCs/>
          <w:kern w:val="0"/>
          <w:sz w:val="24"/>
        </w:rPr>
        <w:t>～</w:t>
      </w:r>
      <w:r>
        <w:rPr>
          <w:rFonts w:ascii="宋体" w:hAnsi="宋体" w:cs="宋体" w:hint="eastAsia"/>
          <w:bCs/>
          <w:kern w:val="0"/>
          <w:sz w:val="24"/>
        </w:rPr>
        <w:t>9</w:t>
      </w:r>
      <w:r>
        <w:rPr>
          <w:rFonts w:ascii="宋体" w:hAnsi="宋体" w:cs="宋体" w:hint="eastAsia"/>
          <w:bCs/>
          <w:kern w:val="0"/>
          <w:sz w:val="24"/>
        </w:rPr>
        <w:t>分，方案不科学或有缺陷，得一般：</w:t>
      </w:r>
      <w:r>
        <w:rPr>
          <w:rFonts w:ascii="宋体" w:hAnsi="宋体" w:cs="宋体" w:hint="eastAsia"/>
          <w:bCs/>
          <w:kern w:val="0"/>
          <w:sz w:val="24"/>
        </w:rPr>
        <w:t>0</w:t>
      </w:r>
      <w:r>
        <w:rPr>
          <w:rFonts w:ascii="宋体" w:hAnsi="宋体" w:cs="宋体" w:hint="eastAsia"/>
          <w:bCs/>
          <w:kern w:val="0"/>
          <w:sz w:val="24"/>
        </w:rPr>
        <w:t>～</w:t>
      </w:r>
      <w:r>
        <w:rPr>
          <w:rFonts w:ascii="宋体" w:hAnsi="宋体" w:cs="宋体" w:hint="eastAsia"/>
          <w:bCs/>
          <w:kern w:val="0"/>
          <w:sz w:val="24"/>
        </w:rPr>
        <w:t>4</w:t>
      </w:r>
      <w:r>
        <w:rPr>
          <w:rFonts w:ascii="宋体" w:hAnsi="宋体" w:cs="宋体" w:hint="eastAsia"/>
          <w:bCs/>
          <w:kern w:val="0"/>
          <w:sz w:val="24"/>
        </w:rPr>
        <w:t>分。</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特别约定：如参与第一次磋商的单位数少于</w:t>
      </w:r>
      <w:r>
        <w:rPr>
          <w:rFonts w:ascii="宋体" w:hAnsi="宋体" w:cs="宋体" w:hint="eastAsia"/>
          <w:kern w:val="0"/>
          <w:sz w:val="24"/>
        </w:rPr>
        <w:t>3</w:t>
      </w:r>
      <w:r>
        <w:rPr>
          <w:rFonts w:ascii="宋体" w:hAnsi="宋体" w:cs="宋体" w:hint="eastAsia"/>
          <w:kern w:val="0"/>
          <w:sz w:val="24"/>
        </w:rPr>
        <w:t>家，</w:t>
      </w:r>
      <w:r>
        <w:rPr>
          <w:rFonts w:ascii="宋体" w:hAnsi="宋体" w:cs="宋体" w:hint="eastAsia"/>
          <w:kern w:val="0"/>
          <w:sz w:val="24"/>
        </w:rPr>
        <w:t>采购</w:t>
      </w:r>
      <w:r>
        <w:rPr>
          <w:rFonts w:ascii="宋体" w:hAnsi="宋体" w:cs="宋体" w:hint="eastAsia"/>
          <w:kern w:val="0"/>
          <w:sz w:val="24"/>
        </w:rPr>
        <w:t>人将保留视情况采用</w:t>
      </w:r>
      <w:r>
        <w:rPr>
          <w:rFonts w:ascii="宋体" w:hAnsi="宋体" w:cs="宋体" w:hint="eastAsia"/>
          <w:kern w:val="0"/>
          <w:sz w:val="24"/>
        </w:rPr>
        <w:t>包括</w:t>
      </w:r>
      <w:r>
        <w:rPr>
          <w:rFonts w:ascii="宋体" w:hAnsi="宋体" w:cs="宋体" w:hint="eastAsia"/>
          <w:kern w:val="0"/>
          <w:sz w:val="24"/>
        </w:rPr>
        <w:t>单一来源谈判方式</w:t>
      </w:r>
      <w:r>
        <w:rPr>
          <w:rFonts w:ascii="宋体" w:hAnsi="宋体" w:cs="宋体" w:hint="eastAsia"/>
          <w:kern w:val="0"/>
          <w:sz w:val="24"/>
        </w:rPr>
        <w:t>在内的其他方式</w:t>
      </w:r>
      <w:r>
        <w:rPr>
          <w:rFonts w:ascii="宋体" w:hAnsi="宋体" w:cs="宋体" w:hint="eastAsia"/>
          <w:kern w:val="0"/>
          <w:sz w:val="24"/>
        </w:rPr>
        <w:t>确定</w:t>
      </w:r>
      <w:r>
        <w:rPr>
          <w:rFonts w:ascii="宋体" w:hAnsi="宋体" w:cs="宋体" w:hint="eastAsia"/>
          <w:kern w:val="0"/>
          <w:sz w:val="24"/>
        </w:rPr>
        <w:t>采购</w:t>
      </w:r>
      <w:r>
        <w:rPr>
          <w:rFonts w:ascii="宋体" w:hAnsi="宋体" w:cs="宋体" w:hint="eastAsia"/>
          <w:kern w:val="0"/>
          <w:sz w:val="24"/>
        </w:rPr>
        <w:t>人的权利。</w:t>
      </w:r>
    </w:p>
    <w:p w:rsidR="005B4F4C" w:rsidRDefault="00020A2B">
      <w:pPr>
        <w:widowControl/>
        <w:shd w:val="clear" w:color="auto" w:fill="FFFFFF"/>
        <w:snapToGrid w:val="0"/>
        <w:ind w:firstLine="472"/>
        <w:jc w:val="left"/>
        <w:rPr>
          <w:rFonts w:ascii="宋体" w:hAnsi="宋体" w:cs="宋体"/>
          <w:b/>
          <w:bCs/>
          <w:kern w:val="0"/>
          <w:sz w:val="24"/>
        </w:rPr>
      </w:pPr>
      <w:r>
        <w:rPr>
          <w:rFonts w:ascii="宋体" w:hAnsi="宋体" w:cs="宋体" w:hint="eastAsia"/>
          <w:b/>
          <w:bCs/>
          <w:kern w:val="0"/>
          <w:sz w:val="24"/>
        </w:rPr>
        <w:t>六、付款方式</w:t>
      </w:r>
    </w:p>
    <w:p w:rsidR="005B4F4C" w:rsidRDefault="00020A2B">
      <w:pPr>
        <w:widowControl/>
        <w:shd w:val="clear" w:color="auto" w:fill="FFFFFF"/>
        <w:snapToGrid w:val="0"/>
        <w:ind w:left="-1" w:firstLine="480"/>
        <w:jc w:val="left"/>
        <w:rPr>
          <w:rFonts w:ascii="宋体" w:hAnsi="宋体" w:cs="宋体"/>
          <w:kern w:val="0"/>
          <w:sz w:val="24"/>
        </w:rPr>
      </w:pPr>
      <w:r>
        <w:rPr>
          <w:rFonts w:ascii="宋体" w:hAnsi="宋体" w:cs="宋体" w:hint="eastAsia"/>
          <w:kern w:val="0"/>
          <w:sz w:val="24"/>
        </w:rPr>
        <w:t>在</w:t>
      </w:r>
      <w:r>
        <w:rPr>
          <w:rFonts w:ascii="宋体" w:hAnsi="宋体" w:cs="宋体" w:hint="eastAsia"/>
          <w:kern w:val="0"/>
          <w:sz w:val="24"/>
        </w:rPr>
        <w:t>项目初</w:t>
      </w:r>
      <w:r>
        <w:rPr>
          <w:rFonts w:ascii="宋体" w:hAnsi="宋体" w:cs="宋体" w:hint="eastAsia"/>
          <w:kern w:val="0"/>
          <w:sz w:val="24"/>
        </w:rPr>
        <w:t>验结束后，</w:t>
      </w:r>
      <w:r>
        <w:rPr>
          <w:rFonts w:ascii="宋体" w:hAnsi="宋体" w:cs="宋体" w:hint="eastAsia"/>
          <w:kern w:val="0"/>
          <w:sz w:val="24"/>
        </w:rPr>
        <w:t>收到</w:t>
      </w:r>
      <w:r>
        <w:rPr>
          <w:rFonts w:ascii="宋体" w:hAnsi="宋体" w:cs="宋体" w:hint="eastAsia"/>
          <w:kern w:val="0"/>
          <w:sz w:val="24"/>
        </w:rPr>
        <w:t>开据</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增值税全额票</w:t>
      </w:r>
      <w:r>
        <w:rPr>
          <w:rFonts w:ascii="宋体" w:hAnsi="宋体" w:cs="宋体" w:hint="eastAsia"/>
          <w:kern w:val="0"/>
          <w:sz w:val="24"/>
        </w:rPr>
        <w:t>后</w:t>
      </w:r>
      <w:r>
        <w:rPr>
          <w:rFonts w:ascii="宋体" w:hAnsi="宋体" w:cs="宋体" w:hint="eastAsia"/>
          <w:kern w:val="0"/>
          <w:sz w:val="24"/>
        </w:rPr>
        <w:t>付至</w:t>
      </w:r>
      <w:r>
        <w:rPr>
          <w:rFonts w:ascii="宋体" w:hAnsi="宋体" w:cs="宋体" w:hint="eastAsia"/>
          <w:kern w:val="0"/>
          <w:sz w:val="24"/>
        </w:rPr>
        <w:t>合同价</w:t>
      </w:r>
      <w:r>
        <w:rPr>
          <w:rFonts w:ascii="宋体" w:hAnsi="宋体" w:cs="宋体" w:hint="eastAsia"/>
          <w:kern w:val="0"/>
          <w:sz w:val="24"/>
        </w:rPr>
        <w:t>的</w:t>
      </w:r>
      <w:r>
        <w:rPr>
          <w:rFonts w:ascii="宋体" w:hAnsi="宋体" w:cs="宋体" w:hint="eastAsia"/>
          <w:kern w:val="0"/>
          <w:sz w:val="24"/>
        </w:rPr>
        <w:t>90%</w:t>
      </w:r>
      <w:r>
        <w:rPr>
          <w:rFonts w:ascii="宋体" w:hAnsi="宋体" w:cs="宋体" w:hint="eastAsia"/>
          <w:kern w:val="0"/>
          <w:sz w:val="24"/>
        </w:rPr>
        <w:t>，余款在该项目质保期结束后</w:t>
      </w:r>
      <w:r>
        <w:rPr>
          <w:rFonts w:ascii="宋体" w:hAnsi="宋体" w:cs="宋体" w:hint="eastAsia"/>
          <w:kern w:val="0"/>
          <w:sz w:val="24"/>
        </w:rPr>
        <w:t>1</w:t>
      </w:r>
      <w:r>
        <w:rPr>
          <w:rFonts w:ascii="宋体" w:hAnsi="宋体" w:cs="宋体" w:hint="eastAsia"/>
          <w:kern w:val="0"/>
          <w:sz w:val="24"/>
        </w:rPr>
        <w:t>个月内付清。</w:t>
      </w:r>
    </w:p>
    <w:p w:rsidR="005B4F4C" w:rsidRDefault="00020A2B">
      <w:pPr>
        <w:snapToGrid w:val="0"/>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rsidR="005B4F4C" w:rsidRDefault="00020A2B">
      <w:pPr>
        <w:snapToGrid w:val="0"/>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rsidR="005B4F4C" w:rsidRDefault="00020A2B">
      <w:pPr>
        <w:widowControl/>
        <w:shd w:val="clear" w:color="auto" w:fill="FFFFFF"/>
        <w:snapToGrid w:val="0"/>
        <w:ind w:firstLine="482"/>
        <w:jc w:val="left"/>
        <w:rPr>
          <w:rFonts w:ascii="宋体" w:hAnsi="宋体" w:cs="宋体"/>
          <w:b/>
          <w:bCs/>
          <w:kern w:val="0"/>
          <w:sz w:val="24"/>
        </w:rPr>
      </w:pPr>
      <w:r>
        <w:rPr>
          <w:rFonts w:ascii="宋体" w:hAnsi="宋体" w:cs="宋体" w:hint="eastAsia"/>
          <w:b/>
          <w:bCs/>
          <w:kern w:val="0"/>
          <w:sz w:val="24"/>
        </w:rPr>
        <w:t>八、竞争性磋商响应文件内容</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、报价单（样式见附件</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、营业执照及以上要求的资质原件和盖章复印件；</w:t>
      </w:r>
    </w:p>
    <w:p w:rsidR="005B4F4C" w:rsidRDefault="00020A2B">
      <w:pPr>
        <w:widowControl/>
        <w:shd w:val="clear" w:color="auto" w:fill="FFFFFF"/>
        <w:snapToGrid w:val="0"/>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、法人代表授权函、投标承诺函、质保承诺函（格式参照附件</w:t>
      </w:r>
      <w:r>
        <w:rPr>
          <w:rFonts w:ascii="宋体" w:hAnsi="宋体" w:cs="宋体" w:hint="eastAsia"/>
          <w:kern w:val="0"/>
          <w:sz w:val="24"/>
        </w:rPr>
        <w:t>1</w:t>
      </w:r>
      <w:r>
        <w:rPr>
          <w:rFonts w:ascii="宋体" w:hAnsi="宋体" w:cs="宋体" w:hint="eastAsia"/>
          <w:kern w:val="0"/>
          <w:sz w:val="24"/>
        </w:rPr>
        <w:t>）；</w:t>
      </w:r>
    </w:p>
    <w:p w:rsidR="005B4F4C" w:rsidRDefault="00020A2B">
      <w:pPr>
        <w:snapToGrid w:val="0"/>
        <w:ind w:firstLineChars="200" w:firstLine="482"/>
        <w:rPr>
          <w:rFonts w:ascii="宋体" w:hAnsi="宋体" w:cs="宋体"/>
          <w:sz w:val="24"/>
        </w:rPr>
      </w:pPr>
      <w:r>
        <w:rPr>
          <w:rFonts w:ascii="宋体" w:hAnsi="宋体" w:cs="宋体" w:hint="eastAsia"/>
          <w:b/>
          <w:bCs/>
          <w:sz w:val="24"/>
        </w:rPr>
        <w:t>九、</w:t>
      </w:r>
      <w:r>
        <w:rPr>
          <w:rFonts w:ascii="宋体" w:hAnsi="宋体" w:cs="宋体" w:hint="eastAsia"/>
          <w:b/>
          <w:bCs/>
          <w:kern w:val="0"/>
          <w:sz w:val="24"/>
        </w:rPr>
        <w:t>竞争性磋商</w:t>
      </w:r>
      <w:r>
        <w:rPr>
          <w:rFonts w:ascii="宋体" w:hAnsi="宋体" w:cs="宋体" w:hint="eastAsia"/>
          <w:b/>
          <w:bCs/>
          <w:sz w:val="24"/>
        </w:rPr>
        <w:t>材料的递交与开标</w:t>
      </w:r>
    </w:p>
    <w:p w:rsidR="005B4F4C" w:rsidRDefault="00020A2B">
      <w:pPr>
        <w:snapToGrid w:val="0"/>
        <w:ind w:firstLineChars="200" w:firstLine="480"/>
        <w:rPr>
          <w:rFonts w:ascii="宋体" w:hAnsi="宋体" w:cs="宋体"/>
          <w:sz w:val="24"/>
        </w:rPr>
      </w:pPr>
      <w:r>
        <w:rPr>
          <w:rFonts w:ascii="宋体" w:hAnsi="宋体" w:cs="宋体" w:hint="eastAsia"/>
          <w:sz w:val="24"/>
        </w:rPr>
        <w:t>递交开始时间：</w:t>
      </w:r>
      <w:del w:id="0" w:author="盐城分公司系统管理员" w:date="2021-09-23T09:19:00Z">
        <w:r w:rsidDel="001426D2">
          <w:rPr>
            <w:rFonts w:ascii="宋体" w:hAnsi="宋体" w:cs="宋体" w:hint="eastAsia"/>
            <w:sz w:val="24"/>
          </w:rPr>
          <w:delText>2021</w:delText>
        </w:r>
        <w:r w:rsidDel="001426D2">
          <w:rPr>
            <w:rFonts w:ascii="宋体" w:hAnsi="宋体" w:cs="宋体" w:hint="eastAsia"/>
            <w:sz w:val="24"/>
          </w:rPr>
          <w:delText>年</w:delText>
        </w:r>
        <w:r w:rsidDel="001426D2">
          <w:rPr>
            <w:rFonts w:ascii="宋体" w:hAnsi="宋体" w:cs="宋体" w:hint="eastAsia"/>
            <w:sz w:val="24"/>
          </w:rPr>
          <w:delText>9</w:delText>
        </w:r>
        <w:r w:rsidDel="001426D2">
          <w:rPr>
            <w:rFonts w:ascii="宋体" w:hAnsi="宋体" w:cs="宋体" w:hint="eastAsia"/>
            <w:sz w:val="24"/>
          </w:rPr>
          <w:delText>月</w:delText>
        </w:r>
        <w:r w:rsidDel="001426D2">
          <w:rPr>
            <w:rFonts w:ascii="宋体" w:hAnsi="宋体" w:cs="宋体" w:hint="eastAsia"/>
            <w:sz w:val="24"/>
          </w:rPr>
          <w:delText>23</w:delText>
        </w:r>
      </w:del>
      <w:ins w:id="1" w:author="盐城分公司系统管理员" w:date="2021-09-23T09:19:00Z">
        <w:r w:rsidR="001426D2">
          <w:rPr>
            <w:rFonts w:ascii="宋体" w:hAnsi="宋体" w:cs="宋体" w:hint="eastAsia"/>
            <w:sz w:val="24"/>
          </w:rPr>
          <w:t>2021年9月</w:t>
        </w:r>
        <w:r w:rsidR="001426D2">
          <w:rPr>
            <w:rFonts w:ascii="宋体" w:hAnsi="宋体" w:cs="宋体"/>
            <w:sz w:val="24"/>
          </w:rPr>
          <w:t>29</w:t>
        </w:r>
      </w:ins>
      <w:r>
        <w:rPr>
          <w:rFonts w:ascii="宋体" w:hAnsi="宋体" w:cs="宋体" w:hint="eastAsia"/>
          <w:sz w:val="24"/>
        </w:rPr>
        <w:t>日</w:t>
      </w:r>
      <w:r>
        <w:rPr>
          <w:rFonts w:ascii="宋体" w:hAnsi="宋体" w:cs="宋体" w:hint="eastAsia"/>
          <w:sz w:val="24"/>
        </w:rPr>
        <w:t>下</w:t>
      </w:r>
      <w:r>
        <w:rPr>
          <w:rFonts w:ascii="宋体" w:hAnsi="宋体" w:cs="宋体" w:hint="eastAsia"/>
          <w:sz w:val="24"/>
        </w:rPr>
        <w:t>午</w:t>
      </w:r>
      <w:r>
        <w:rPr>
          <w:rFonts w:ascii="宋体" w:hAnsi="宋体" w:cs="宋体" w:hint="eastAsia"/>
          <w:sz w:val="24"/>
        </w:rPr>
        <w:t>14</w:t>
      </w:r>
      <w:r>
        <w:rPr>
          <w:rFonts w:ascii="宋体" w:hAnsi="宋体" w:cs="宋体" w:hint="eastAsia"/>
          <w:sz w:val="24"/>
        </w:rPr>
        <w:t>：</w:t>
      </w:r>
      <w:r>
        <w:rPr>
          <w:rFonts w:ascii="宋体" w:hAnsi="宋体" w:cs="宋体" w:hint="eastAsia"/>
          <w:sz w:val="24"/>
        </w:rPr>
        <w:t>3</w:t>
      </w:r>
      <w:r>
        <w:rPr>
          <w:rFonts w:ascii="宋体" w:hAnsi="宋体" w:cs="宋体" w:hint="eastAsia"/>
          <w:sz w:val="24"/>
        </w:rPr>
        <w:t>0</w:t>
      </w:r>
      <w:r>
        <w:rPr>
          <w:rFonts w:ascii="宋体" w:hAnsi="宋体" w:cs="宋体" w:hint="eastAsia"/>
          <w:sz w:val="24"/>
        </w:rPr>
        <w:t>。</w:t>
      </w:r>
    </w:p>
    <w:p w:rsidR="005B4F4C" w:rsidRDefault="00020A2B">
      <w:pPr>
        <w:snapToGrid w:val="0"/>
        <w:ind w:firstLineChars="200" w:firstLine="480"/>
        <w:rPr>
          <w:rFonts w:ascii="宋体" w:hAnsi="宋体" w:cs="宋体"/>
          <w:sz w:val="24"/>
        </w:rPr>
      </w:pPr>
      <w:r>
        <w:rPr>
          <w:rFonts w:ascii="宋体" w:hAnsi="宋体" w:cs="宋体" w:hint="eastAsia"/>
          <w:sz w:val="24"/>
        </w:rPr>
        <w:t>递交截止时间：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w:t>
      </w:r>
      <w:r>
        <w:rPr>
          <w:rFonts w:ascii="宋体" w:hAnsi="宋体" w:cs="宋体" w:hint="eastAsia"/>
          <w:sz w:val="24"/>
        </w:rPr>
        <w:t>5</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 xml:space="preserve"> </w:t>
      </w:r>
    </w:p>
    <w:p w:rsidR="005B4F4C" w:rsidRDefault="00020A2B">
      <w:pPr>
        <w:snapToGrid w:val="0"/>
        <w:ind w:firstLineChars="200" w:firstLine="480"/>
        <w:rPr>
          <w:rFonts w:ascii="宋体" w:hAnsi="宋体" w:cs="宋体"/>
          <w:sz w:val="24"/>
        </w:rPr>
      </w:pPr>
      <w:r>
        <w:rPr>
          <w:rFonts w:ascii="宋体" w:hAnsi="宋体" w:cs="宋体" w:hint="eastAsia"/>
          <w:sz w:val="24"/>
        </w:rPr>
        <w:t>递交地址：盐城市盐都区东进西路</w:t>
      </w:r>
      <w:r>
        <w:rPr>
          <w:rFonts w:ascii="宋体" w:hAnsi="宋体" w:cs="宋体" w:hint="eastAsia"/>
          <w:sz w:val="24"/>
        </w:rPr>
        <w:t>36</w:t>
      </w:r>
      <w:r>
        <w:rPr>
          <w:rFonts w:ascii="宋体" w:hAnsi="宋体" w:cs="宋体" w:hint="eastAsia"/>
          <w:sz w:val="24"/>
        </w:rPr>
        <w:t>号江苏有线大楼三楼东会议室（暂定）。</w:t>
      </w:r>
      <w:bookmarkStart w:id="2" w:name="_GoBack"/>
      <w:bookmarkEnd w:id="2"/>
      <w:r>
        <w:rPr>
          <w:rFonts w:ascii="宋体" w:hAnsi="宋体" w:cs="宋体" w:hint="eastAsia"/>
          <w:sz w:val="24"/>
        </w:rPr>
        <w:t>所有竞争性磋商响应文件须规范密封，并须在封面注明参与磋商的项目名称、项目编号、报价人全称、授权代表联系方式等信息（外地供应商可提前快递，快递时须将完整的响应文件规范密封后再装入快递袋，并在快递袋外醒目位置标注参与磋商的项目名称、项目编号、报价人全称、授权代表联系方式，如因未标注而导致的误拆、退回责任自负，收件人：许海曙，联系电话：</w:t>
      </w:r>
      <w:r>
        <w:rPr>
          <w:rFonts w:ascii="宋体" w:hAnsi="宋体" w:cs="宋体" w:hint="eastAsia"/>
          <w:sz w:val="24"/>
        </w:rPr>
        <w:t>0515-66699321</w:t>
      </w:r>
      <w:r>
        <w:rPr>
          <w:rFonts w:ascii="宋体" w:hAnsi="宋体" w:cs="宋体" w:hint="eastAsia"/>
          <w:sz w:val="24"/>
        </w:rPr>
        <w:t>，邮编</w:t>
      </w:r>
      <w:r>
        <w:rPr>
          <w:rFonts w:ascii="宋体" w:hAnsi="宋体" w:cs="宋体" w:hint="eastAsia"/>
          <w:sz w:val="24"/>
        </w:rPr>
        <w:t>224500</w:t>
      </w:r>
      <w:r>
        <w:rPr>
          <w:rFonts w:ascii="宋体" w:hAnsi="宋体" w:cs="宋体" w:hint="eastAsia"/>
          <w:sz w:val="24"/>
        </w:rPr>
        <w:t>）。</w:t>
      </w:r>
    </w:p>
    <w:p w:rsidR="005B4F4C" w:rsidRDefault="00020A2B">
      <w:pPr>
        <w:snapToGrid w:val="0"/>
        <w:ind w:firstLineChars="200" w:firstLine="480"/>
        <w:rPr>
          <w:rFonts w:ascii="宋体" w:hAnsi="宋体" w:cs="宋体"/>
          <w:sz w:val="24"/>
        </w:rPr>
      </w:pPr>
      <w:r>
        <w:rPr>
          <w:rFonts w:ascii="宋体" w:hAnsi="宋体" w:cs="宋体" w:hint="eastAsia"/>
          <w:sz w:val="24"/>
        </w:rPr>
        <w:t>磋商时间：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15</w:t>
      </w:r>
      <w:r>
        <w:rPr>
          <w:rFonts w:ascii="宋体" w:hAnsi="宋体" w:cs="宋体" w:hint="eastAsia"/>
          <w:sz w:val="24"/>
        </w:rPr>
        <w:t>：</w:t>
      </w:r>
      <w:r>
        <w:rPr>
          <w:rFonts w:ascii="宋体" w:hAnsi="宋体" w:cs="宋体" w:hint="eastAsia"/>
          <w:sz w:val="24"/>
        </w:rPr>
        <w:t>00</w:t>
      </w:r>
      <w:r>
        <w:rPr>
          <w:rFonts w:ascii="宋体" w:hAnsi="宋体" w:cs="宋体" w:hint="eastAsia"/>
          <w:sz w:val="24"/>
        </w:rPr>
        <w:t>（暂定）</w:t>
      </w:r>
    </w:p>
    <w:p w:rsidR="005B4F4C" w:rsidRDefault="00020A2B">
      <w:pPr>
        <w:snapToGrid w:val="0"/>
        <w:ind w:firstLineChars="200" w:firstLine="480"/>
        <w:rPr>
          <w:rFonts w:ascii="宋体" w:hAnsi="宋体" w:cs="宋体"/>
          <w:sz w:val="24"/>
        </w:rPr>
      </w:pPr>
      <w:r>
        <w:rPr>
          <w:rFonts w:ascii="宋体" w:hAnsi="宋体" w:cs="宋体" w:hint="eastAsia"/>
          <w:sz w:val="24"/>
        </w:rPr>
        <w:t>磋商地</w:t>
      </w:r>
      <w:r>
        <w:rPr>
          <w:rFonts w:ascii="宋体" w:hAnsi="宋体" w:cs="宋体" w:hint="eastAsia"/>
          <w:sz w:val="24"/>
        </w:rPr>
        <w:t>址：盐城市盐都区东进西路</w:t>
      </w:r>
      <w:r>
        <w:rPr>
          <w:rFonts w:ascii="宋体" w:hAnsi="宋体" w:cs="宋体" w:hint="eastAsia"/>
          <w:sz w:val="24"/>
        </w:rPr>
        <w:t>36</w:t>
      </w:r>
      <w:r>
        <w:rPr>
          <w:rFonts w:ascii="宋体" w:hAnsi="宋体" w:cs="宋体" w:hint="eastAsia"/>
          <w:sz w:val="24"/>
        </w:rPr>
        <w:t>号江苏有线大楼三楼东会议室（暂定）。如因疫情影响无法现场参与磋商的，可以以视频会议、电话等方式参与磋商、但须提前申明并保持参与磋商的通讯方式畅通。</w:t>
      </w:r>
    </w:p>
    <w:p w:rsidR="005B4F4C" w:rsidRDefault="00020A2B">
      <w:pPr>
        <w:snapToGrid w:val="0"/>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逾期送达的、未送达指定地点的或者不按照规范要求密封的响应文件，</w:t>
      </w:r>
      <w:r>
        <w:rPr>
          <w:rFonts w:ascii="宋体" w:hAnsi="宋体" w:cs="宋体" w:hint="eastAsia"/>
          <w:sz w:val="24"/>
        </w:rPr>
        <w:t>服务</w:t>
      </w:r>
      <w:r>
        <w:rPr>
          <w:rFonts w:ascii="宋体" w:hAnsi="宋体" w:cs="宋体" w:hint="eastAsia"/>
          <w:sz w:val="24"/>
        </w:rPr>
        <w:t>人将予以拒收。</w:t>
      </w:r>
    </w:p>
    <w:p w:rsidR="005B4F4C" w:rsidRDefault="00020A2B">
      <w:pPr>
        <w:snapToGrid w:val="0"/>
        <w:ind w:firstLineChars="200" w:firstLine="482"/>
        <w:rPr>
          <w:rFonts w:ascii="宋体" w:hAnsi="宋体" w:cs="宋体"/>
          <w:b/>
          <w:bCs/>
          <w:sz w:val="24"/>
        </w:rPr>
      </w:pPr>
      <w:r>
        <w:rPr>
          <w:rFonts w:ascii="宋体" w:hAnsi="宋体" w:cs="宋体" w:hint="eastAsia"/>
          <w:b/>
          <w:bCs/>
          <w:sz w:val="24"/>
        </w:rPr>
        <w:t>十、发布公告的媒介</w:t>
      </w:r>
    </w:p>
    <w:p w:rsidR="005B4F4C" w:rsidRDefault="00020A2B">
      <w:pPr>
        <w:snapToGrid w:val="0"/>
        <w:ind w:firstLineChars="200" w:firstLine="480"/>
        <w:rPr>
          <w:rFonts w:ascii="宋体" w:hAnsi="宋体" w:cs="宋体"/>
          <w:sz w:val="24"/>
        </w:rPr>
      </w:pPr>
      <w:r>
        <w:rPr>
          <w:rFonts w:ascii="宋体" w:hAnsi="宋体" w:cs="宋体" w:hint="eastAsia"/>
          <w:sz w:val="24"/>
        </w:rPr>
        <w:t>本次</w:t>
      </w:r>
      <w:r>
        <w:rPr>
          <w:rFonts w:ascii="宋体" w:hAnsi="宋体" w:cs="宋体" w:hint="eastAsia"/>
          <w:sz w:val="24"/>
        </w:rPr>
        <w:t>服务</w:t>
      </w:r>
      <w:r>
        <w:rPr>
          <w:rFonts w:ascii="宋体" w:hAnsi="宋体" w:cs="宋体" w:hint="eastAsia"/>
          <w:sz w:val="24"/>
        </w:rPr>
        <w:t>事宜相关公告将在江苏省广电有线信息网络股份有限公司网站（网址：</w:t>
      </w:r>
      <w:r>
        <w:rPr>
          <w:rFonts w:ascii="宋体" w:hAnsi="宋体" w:cs="宋体" w:hint="eastAsia"/>
          <w:sz w:val="24"/>
        </w:rPr>
        <w:t>http://www.jscnnet.com/yc/dtgg/cbcg/</w:t>
      </w:r>
      <w:r>
        <w:rPr>
          <w:rFonts w:ascii="宋体" w:hAnsi="宋体" w:cs="宋体" w:hint="eastAsia"/>
          <w:sz w:val="24"/>
        </w:rPr>
        <w:t>）“招标</w:t>
      </w:r>
      <w:r>
        <w:rPr>
          <w:rFonts w:ascii="宋体" w:hAnsi="宋体" w:cs="宋体" w:hint="eastAsia"/>
          <w:sz w:val="24"/>
        </w:rPr>
        <w:t>采购</w:t>
      </w:r>
      <w:r>
        <w:rPr>
          <w:rFonts w:ascii="宋体" w:hAnsi="宋体" w:cs="宋体" w:hint="eastAsia"/>
          <w:sz w:val="24"/>
        </w:rPr>
        <w:t>”栏目。</w:t>
      </w:r>
    </w:p>
    <w:p w:rsidR="005B4F4C" w:rsidRDefault="00020A2B">
      <w:pPr>
        <w:snapToGrid w:val="0"/>
        <w:ind w:firstLineChars="200" w:firstLine="482"/>
        <w:rPr>
          <w:rFonts w:ascii="宋体" w:hAnsi="宋体" w:cs="宋体"/>
          <w:b/>
          <w:bCs/>
          <w:sz w:val="24"/>
        </w:rPr>
      </w:pPr>
      <w:r>
        <w:rPr>
          <w:rFonts w:ascii="宋体" w:hAnsi="宋体" w:cs="宋体" w:hint="eastAsia"/>
          <w:b/>
          <w:bCs/>
          <w:sz w:val="24"/>
        </w:rPr>
        <w:t>十一、联系方式</w:t>
      </w:r>
    </w:p>
    <w:p w:rsidR="005B4F4C" w:rsidRDefault="00020A2B">
      <w:pPr>
        <w:snapToGrid w:val="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采购</w:t>
      </w:r>
      <w:r>
        <w:rPr>
          <w:rFonts w:ascii="宋体" w:hAnsi="宋体" w:cs="宋体" w:hint="eastAsia"/>
          <w:sz w:val="24"/>
        </w:rPr>
        <w:t>人：江苏省广电有线信息网络股份有限公司盐城</w:t>
      </w:r>
      <w:r>
        <w:rPr>
          <w:rFonts w:ascii="宋体" w:hAnsi="宋体" w:cs="宋体" w:hint="eastAsia"/>
          <w:sz w:val="24"/>
        </w:rPr>
        <w:t>分公司；</w:t>
      </w:r>
      <w:r>
        <w:rPr>
          <w:rFonts w:ascii="宋体" w:hAnsi="宋体" w:cs="宋体" w:hint="eastAsia"/>
          <w:sz w:val="24"/>
        </w:rPr>
        <w:t>采购</w:t>
      </w:r>
      <w:r>
        <w:rPr>
          <w:rFonts w:ascii="宋体" w:hAnsi="宋体" w:cs="宋体" w:hint="eastAsia"/>
          <w:sz w:val="24"/>
        </w:rPr>
        <w:t>部门联系人：许海曙，联系电话：</w:t>
      </w:r>
      <w:r>
        <w:rPr>
          <w:rFonts w:ascii="宋体" w:hAnsi="宋体" w:cs="宋体" w:hint="eastAsia"/>
          <w:sz w:val="24"/>
        </w:rPr>
        <w:t>0515-66699321</w:t>
      </w:r>
      <w:r>
        <w:rPr>
          <w:rFonts w:ascii="宋体" w:hAnsi="宋体" w:cs="宋体" w:hint="eastAsia"/>
          <w:sz w:val="24"/>
        </w:rPr>
        <w:t>；地址：盐城市盐都区东进西路</w:t>
      </w:r>
      <w:r>
        <w:rPr>
          <w:rFonts w:ascii="宋体" w:hAnsi="宋体" w:cs="宋体" w:hint="eastAsia"/>
          <w:sz w:val="24"/>
        </w:rPr>
        <w:t>36</w:t>
      </w:r>
      <w:r>
        <w:rPr>
          <w:rFonts w:ascii="宋体" w:hAnsi="宋体" w:cs="宋体" w:hint="eastAsia"/>
          <w:sz w:val="24"/>
        </w:rPr>
        <w:t>号江</w:t>
      </w:r>
      <w:r>
        <w:rPr>
          <w:rFonts w:ascii="宋体" w:hAnsi="宋体" w:cs="宋体" w:hint="eastAsia"/>
          <w:sz w:val="24"/>
        </w:rPr>
        <w:lastRenderedPageBreak/>
        <w:t>苏有线大楼</w:t>
      </w:r>
      <w:r>
        <w:rPr>
          <w:rFonts w:ascii="宋体" w:hAnsi="宋体" w:cs="宋体" w:hint="eastAsia"/>
          <w:sz w:val="24"/>
        </w:rPr>
        <w:t>302</w:t>
      </w:r>
      <w:r>
        <w:rPr>
          <w:rFonts w:ascii="宋体" w:hAnsi="宋体" w:cs="宋体" w:hint="eastAsia"/>
          <w:sz w:val="24"/>
        </w:rPr>
        <w:t>室。</w:t>
      </w:r>
    </w:p>
    <w:p w:rsidR="005B4F4C" w:rsidRDefault="00020A2B">
      <w:pPr>
        <w:snapToGrid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、如对技术参数、服务等条款有咨询需求，可以书面形式与需求部门人员联系，需求部门联系人：</w:t>
      </w:r>
      <w:r>
        <w:rPr>
          <w:rFonts w:ascii="宋体" w:hAnsi="宋体" w:cs="宋体" w:hint="eastAsia"/>
          <w:sz w:val="24"/>
        </w:rPr>
        <w:t>吴昊</w:t>
      </w:r>
      <w:r>
        <w:rPr>
          <w:rFonts w:ascii="宋体" w:hAnsi="宋体" w:cs="宋体" w:hint="eastAsia"/>
          <w:sz w:val="24"/>
        </w:rPr>
        <w:t>，电话：</w:t>
      </w:r>
      <w:r>
        <w:rPr>
          <w:rFonts w:ascii="宋体" w:hAnsi="宋体" w:cs="宋体" w:hint="eastAsia"/>
          <w:sz w:val="24"/>
        </w:rPr>
        <w:t>18705109298</w:t>
      </w:r>
      <w:r>
        <w:rPr>
          <w:rFonts w:ascii="宋体" w:hAnsi="宋体" w:cs="宋体" w:hint="eastAsia"/>
          <w:sz w:val="24"/>
        </w:rPr>
        <w:t>。</w:t>
      </w:r>
    </w:p>
    <w:p w:rsidR="005B4F4C" w:rsidRDefault="005B4F4C">
      <w:pPr>
        <w:widowControl/>
        <w:shd w:val="clear" w:color="auto" w:fill="FFFFFF"/>
        <w:snapToGrid w:val="0"/>
        <w:ind w:firstLine="480"/>
        <w:jc w:val="right"/>
        <w:rPr>
          <w:rFonts w:ascii="宋体" w:hAnsi="宋体" w:cs="宋体"/>
          <w:sz w:val="24"/>
        </w:rPr>
      </w:pPr>
    </w:p>
    <w:p w:rsidR="005B4F4C" w:rsidRDefault="005B4F4C">
      <w:pPr>
        <w:widowControl/>
        <w:shd w:val="clear" w:color="auto" w:fill="FFFFFF"/>
        <w:snapToGrid w:val="0"/>
        <w:ind w:firstLine="480"/>
        <w:jc w:val="right"/>
        <w:rPr>
          <w:rFonts w:ascii="宋体" w:hAnsi="宋体" w:cs="宋体"/>
          <w:sz w:val="24"/>
        </w:rPr>
      </w:pPr>
    </w:p>
    <w:p w:rsidR="005B4F4C" w:rsidRDefault="00020A2B">
      <w:pPr>
        <w:widowControl/>
        <w:shd w:val="clear" w:color="auto" w:fill="FFFFFF"/>
        <w:snapToGrid w:val="0"/>
        <w:ind w:firstLine="480"/>
        <w:jc w:val="right"/>
        <w:rPr>
          <w:rFonts w:ascii="宋体" w:hAnsi="宋体" w:cs="宋体"/>
          <w:sz w:val="24"/>
        </w:rPr>
      </w:pPr>
      <w:r>
        <w:rPr>
          <w:rFonts w:ascii="宋体" w:hAnsi="宋体" w:cs="宋体" w:hint="eastAsia"/>
          <w:sz w:val="24"/>
        </w:rPr>
        <w:t>江苏省广电有线信息网络股份有限公司</w:t>
      </w:r>
    </w:p>
    <w:p w:rsidR="005B4F4C" w:rsidRDefault="005B4F4C">
      <w:pPr>
        <w:widowControl/>
        <w:shd w:val="clear" w:color="auto" w:fill="FFFFFF"/>
        <w:wordWrap w:val="0"/>
        <w:snapToGrid w:val="0"/>
        <w:ind w:firstLine="480"/>
        <w:jc w:val="right"/>
        <w:rPr>
          <w:rFonts w:ascii="宋体" w:hAnsi="宋体" w:cs="宋体"/>
          <w:sz w:val="24"/>
        </w:rPr>
      </w:pPr>
    </w:p>
    <w:p w:rsidR="005B4F4C" w:rsidRDefault="00020A2B">
      <w:pPr>
        <w:widowControl/>
        <w:shd w:val="clear" w:color="auto" w:fill="FFFFFF"/>
        <w:wordWrap w:val="0"/>
        <w:snapToGrid w:val="0"/>
        <w:ind w:firstLine="480"/>
        <w:jc w:val="right"/>
        <w:rPr>
          <w:rFonts w:ascii="宋体" w:hAnsi="宋体" w:cs="宋体"/>
          <w:sz w:val="24"/>
        </w:rPr>
      </w:pPr>
      <w:r>
        <w:rPr>
          <w:rFonts w:ascii="宋体" w:hAnsi="宋体" w:cs="宋体" w:hint="eastAsia"/>
          <w:sz w:val="24"/>
        </w:rPr>
        <w:t>盐城分公司</w:t>
      </w:r>
      <w:r>
        <w:rPr>
          <w:rFonts w:ascii="宋体" w:hAnsi="宋体" w:cs="宋体" w:hint="eastAsia"/>
          <w:sz w:val="24"/>
        </w:rPr>
        <w:t xml:space="preserve">          </w:t>
      </w:r>
    </w:p>
    <w:p w:rsidR="005B4F4C" w:rsidRDefault="00020A2B">
      <w:pPr>
        <w:widowControl/>
        <w:shd w:val="clear" w:color="auto" w:fill="FFFFFF"/>
        <w:wordWrap w:val="0"/>
        <w:snapToGrid w:val="0"/>
        <w:ind w:firstLine="480"/>
        <w:jc w:val="right"/>
        <w:rPr>
          <w:rFonts w:ascii="宋体" w:hAnsi="宋体" w:cs="宋体"/>
          <w:sz w:val="24"/>
        </w:rPr>
      </w:pPr>
      <w:r>
        <w:rPr>
          <w:rFonts w:ascii="宋体" w:hAnsi="宋体" w:cs="宋体" w:hint="eastAsia"/>
          <w:sz w:val="24"/>
        </w:rPr>
        <w:t xml:space="preserve">  </w:t>
      </w:r>
    </w:p>
    <w:p w:rsidR="005B4F4C" w:rsidRDefault="00020A2B">
      <w:pPr>
        <w:widowControl/>
        <w:shd w:val="clear" w:color="auto" w:fill="FFFFFF"/>
        <w:wordWrap w:val="0"/>
        <w:snapToGrid w:val="0"/>
        <w:ind w:firstLine="480"/>
        <w:jc w:val="right"/>
        <w:rPr>
          <w:rFonts w:ascii="宋体" w:hAnsi="宋体" w:cs="宋体"/>
          <w:sz w:val="24"/>
        </w:rPr>
      </w:pPr>
      <w:r>
        <w:rPr>
          <w:rFonts w:ascii="宋体" w:hAnsi="宋体" w:cs="宋体" w:hint="eastAsia"/>
          <w:sz w:val="24"/>
        </w:rPr>
        <w:t xml:space="preserve"> 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 xml:space="preserve">        </w:t>
      </w:r>
    </w:p>
    <w:p w:rsidR="005B4F4C" w:rsidRDefault="00020A2B">
      <w:pPr>
        <w:snapToGrid w:val="0"/>
        <w:rPr>
          <w:rFonts w:ascii="宋体" w:hAnsi="宋体" w:cs="宋体"/>
          <w:kern w:val="0"/>
          <w:sz w:val="24"/>
        </w:rPr>
      </w:pPr>
      <w:r>
        <w:rPr>
          <w:rFonts w:ascii="宋体" w:hAnsi="宋体" w:cs="宋体" w:hint="eastAsia"/>
          <w:kern w:val="0"/>
          <w:sz w:val="24"/>
        </w:rPr>
        <w:br w:type="page"/>
      </w:r>
    </w:p>
    <w:p w:rsidR="005B4F4C" w:rsidRDefault="00020A2B">
      <w:pPr>
        <w:jc w:val="left"/>
        <w:rPr>
          <w:rFonts w:ascii="宋体" w:hAnsi="宋体" w:cs="宋体"/>
          <w:b/>
          <w:bCs/>
          <w:sz w:val="24"/>
        </w:rPr>
      </w:pPr>
      <w:r>
        <w:rPr>
          <w:rFonts w:ascii="宋体" w:hAnsi="宋体" w:cs="宋体" w:hint="eastAsia"/>
          <w:b/>
          <w:bCs/>
          <w:sz w:val="24"/>
        </w:rPr>
        <w:lastRenderedPageBreak/>
        <w:t>附件</w:t>
      </w:r>
      <w:r>
        <w:rPr>
          <w:rFonts w:ascii="宋体" w:hAnsi="宋体" w:cs="宋体" w:hint="eastAsia"/>
          <w:b/>
          <w:bCs/>
          <w:sz w:val="24"/>
        </w:rPr>
        <w:t>1</w:t>
      </w:r>
      <w:r>
        <w:rPr>
          <w:rFonts w:ascii="宋体" w:hAnsi="宋体" w:cs="宋体" w:hint="eastAsia"/>
          <w:b/>
          <w:bCs/>
          <w:sz w:val="24"/>
        </w:rPr>
        <w:t>：</w:t>
      </w:r>
    </w:p>
    <w:p w:rsidR="005B4F4C" w:rsidRDefault="005B4F4C">
      <w:pPr>
        <w:jc w:val="left"/>
        <w:rPr>
          <w:rFonts w:ascii="宋体" w:hAnsi="宋体" w:cs="宋体"/>
          <w:b/>
          <w:bCs/>
          <w:sz w:val="24"/>
        </w:rPr>
      </w:pPr>
    </w:p>
    <w:p w:rsidR="005B4F4C" w:rsidRDefault="005B4F4C">
      <w:pPr>
        <w:jc w:val="center"/>
        <w:rPr>
          <w:rFonts w:ascii="黑体" w:eastAsia="黑体" w:hAnsi="黑体" w:cs="黑体"/>
          <w:b/>
          <w:bCs/>
          <w:sz w:val="36"/>
          <w:szCs w:val="36"/>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响</w:t>
      </w:r>
      <w:r>
        <w:rPr>
          <w:rFonts w:ascii="黑体" w:eastAsia="黑体" w:hAnsi="黑体" w:cs="黑体" w:hint="eastAsia"/>
          <w:b/>
          <w:bCs/>
          <w:sz w:val="36"/>
          <w:szCs w:val="36"/>
        </w:rPr>
        <w:t xml:space="preserve"> </w:t>
      </w:r>
      <w:r>
        <w:rPr>
          <w:rFonts w:ascii="黑体" w:eastAsia="黑体" w:hAnsi="黑体" w:cs="黑体" w:hint="eastAsia"/>
          <w:b/>
          <w:bCs/>
          <w:sz w:val="36"/>
          <w:szCs w:val="36"/>
        </w:rPr>
        <w:t>应</w:t>
      </w:r>
      <w:r>
        <w:rPr>
          <w:rFonts w:ascii="黑体" w:eastAsia="黑体" w:hAnsi="黑体" w:cs="黑体" w:hint="eastAsia"/>
          <w:b/>
          <w:bCs/>
          <w:sz w:val="36"/>
          <w:szCs w:val="36"/>
        </w:rPr>
        <w:t xml:space="preserve"> </w:t>
      </w:r>
      <w:r>
        <w:rPr>
          <w:rFonts w:ascii="黑体" w:eastAsia="黑体" w:hAnsi="黑体" w:cs="黑体" w:hint="eastAsia"/>
          <w:b/>
          <w:bCs/>
          <w:sz w:val="36"/>
          <w:szCs w:val="36"/>
        </w:rPr>
        <w:t>文</w:t>
      </w:r>
      <w:r>
        <w:rPr>
          <w:rFonts w:ascii="黑体" w:eastAsia="黑体" w:hAnsi="黑体" w:cs="黑体" w:hint="eastAsia"/>
          <w:b/>
          <w:bCs/>
          <w:sz w:val="36"/>
          <w:szCs w:val="36"/>
        </w:rPr>
        <w:t xml:space="preserve"> </w:t>
      </w:r>
      <w:r>
        <w:rPr>
          <w:rFonts w:ascii="黑体" w:eastAsia="黑体" w:hAnsi="黑体" w:cs="黑体" w:hint="eastAsia"/>
          <w:b/>
          <w:bCs/>
          <w:sz w:val="36"/>
          <w:szCs w:val="36"/>
        </w:rPr>
        <w:t>件</w:t>
      </w:r>
    </w:p>
    <w:p w:rsidR="005B4F4C" w:rsidRDefault="005B4F4C">
      <w:pPr>
        <w:jc w:val="center"/>
        <w:rPr>
          <w:rFonts w:ascii="黑体" w:eastAsia="黑体" w:hAnsi="黑体" w:cs="黑体"/>
          <w:b/>
          <w:bCs/>
          <w:sz w:val="36"/>
          <w:szCs w:val="36"/>
        </w:rPr>
      </w:pPr>
    </w:p>
    <w:p w:rsidR="005B4F4C" w:rsidRDefault="005B4F4C">
      <w:pPr>
        <w:jc w:val="left"/>
        <w:rPr>
          <w:rFonts w:ascii="宋体" w:hAnsi="宋体" w:cs="宋体"/>
          <w:b/>
          <w:bCs/>
          <w:sz w:val="24"/>
        </w:rPr>
      </w:pPr>
    </w:p>
    <w:p w:rsidR="005B4F4C" w:rsidRDefault="00020A2B">
      <w:pPr>
        <w:widowControl/>
        <w:shd w:val="clear" w:color="auto" w:fill="FFFFFF"/>
        <w:snapToGrid w:val="0"/>
        <w:jc w:val="left"/>
        <w:rPr>
          <w:rFonts w:ascii="宋体" w:hAnsi="宋体" w:cs="宋体"/>
          <w:kern w:val="0"/>
          <w:sz w:val="24"/>
        </w:rPr>
      </w:pPr>
      <w:r>
        <w:rPr>
          <w:rFonts w:ascii="宋体" w:hAnsi="宋体" w:cs="宋体" w:hint="eastAsia"/>
          <w:sz w:val="24"/>
        </w:rPr>
        <w:t>项目编号：</w:t>
      </w:r>
      <w:r>
        <w:rPr>
          <w:rFonts w:ascii="宋体" w:hAnsi="宋体" w:cs="宋体" w:hint="eastAsia"/>
          <w:kern w:val="0"/>
          <w:sz w:val="24"/>
        </w:rPr>
        <w:t>YC-CGXQD-2021064</w:t>
      </w:r>
    </w:p>
    <w:p w:rsidR="005B4F4C" w:rsidRDefault="005B4F4C">
      <w:pPr>
        <w:jc w:val="left"/>
        <w:rPr>
          <w:rFonts w:ascii="宋体" w:hAnsi="宋体" w:cs="宋体"/>
          <w:sz w:val="24"/>
        </w:rPr>
      </w:pPr>
    </w:p>
    <w:p w:rsidR="005B4F4C" w:rsidRDefault="00020A2B">
      <w:pPr>
        <w:jc w:val="left"/>
        <w:rPr>
          <w:rFonts w:ascii="宋体" w:hAnsi="宋体" w:cs="宋体"/>
          <w:sz w:val="24"/>
        </w:rPr>
      </w:pPr>
      <w:r>
        <w:rPr>
          <w:rFonts w:ascii="宋体" w:hAnsi="宋体" w:cs="宋体" w:hint="eastAsia"/>
          <w:sz w:val="24"/>
        </w:rPr>
        <w:t>项目名称：融合电子商城支付平台</w:t>
      </w:r>
    </w:p>
    <w:p w:rsidR="005B4F4C" w:rsidRDefault="005B4F4C">
      <w:pPr>
        <w:ind w:left="2400" w:hangingChars="1000" w:hanging="2400"/>
        <w:jc w:val="left"/>
        <w:rPr>
          <w:rFonts w:ascii="宋体" w:hAnsi="宋体" w:cs="宋体"/>
          <w:sz w:val="24"/>
        </w:rPr>
      </w:pPr>
    </w:p>
    <w:p w:rsidR="005B4F4C" w:rsidRDefault="00020A2B">
      <w:pPr>
        <w:ind w:left="2400" w:hangingChars="1000" w:hanging="2400"/>
        <w:jc w:val="left"/>
        <w:rPr>
          <w:rFonts w:ascii="宋体" w:hAnsi="宋体" w:cs="宋体"/>
          <w:sz w:val="24"/>
        </w:rPr>
      </w:pPr>
      <w:r>
        <w:rPr>
          <w:rFonts w:ascii="宋体" w:hAnsi="宋体" w:cs="宋体" w:hint="eastAsia"/>
          <w:sz w:val="24"/>
        </w:rPr>
        <w:t>开发服务商</w:t>
      </w:r>
      <w:r>
        <w:rPr>
          <w:rFonts w:ascii="宋体" w:hAnsi="宋体" w:cs="宋体" w:hint="eastAsia"/>
          <w:sz w:val="24"/>
        </w:rPr>
        <w:t>名称：</w:t>
      </w:r>
    </w:p>
    <w:p w:rsidR="005B4F4C" w:rsidRDefault="005B4F4C">
      <w:pPr>
        <w:ind w:left="2400" w:hangingChars="1000" w:hanging="2400"/>
        <w:jc w:val="left"/>
        <w:rPr>
          <w:rFonts w:ascii="宋体" w:hAnsi="宋体" w:cs="宋体"/>
          <w:sz w:val="24"/>
        </w:rPr>
      </w:pPr>
    </w:p>
    <w:p w:rsidR="005B4F4C" w:rsidRDefault="00020A2B">
      <w:pPr>
        <w:ind w:left="2400" w:hangingChars="1000" w:hanging="2400"/>
        <w:jc w:val="left"/>
        <w:rPr>
          <w:rFonts w:ascii="宋体" w:hAnsi="宋体" w:cs="宋体"/>
          <w:sz w:val="24"/>
        </w:rPr>
      </w:pPr>
      <w:r>
        <w:rPr>
          <w:rFonts w:ascii="宋体" w:hAnsi="宋体" w:cs="宋体" w:hint="eastAsia"/>
          <w:sz w:val="24"/>
        </w:rPr>
        <w:t>授权代表姓名及联系方式：</w:t>
      </w:r>
      <w:r>
        <w:rPr>
          <w:rFonts w:ascii="宋体" w:hAnsi="宋体" w:cs="宋体" w:hint="eastAsia"/>
          <w:sz w:val="24"/>
        </w:rPr>
        <w:t xml:space="preserve">    </w:t>
      </w:r>
    </w:p>
    <w:p w:rsidR="005B4F4C" w:rsidRDefault="005B4F4C">
      <w:pPr>
        <w:ind w:left="2400" w:hangingChars="1000" w:hanging="2400"/>
        <w:jc w:val="left"/>
        <w:rPr>
          <w:rFonts w:ascii="宋体" w:hAnsi="宋体" w:cs="宋体"/>
          <w:sz w:val="24"/>
        </w:rPr>
      </w:pPr>
    </w:p>
    <w:p w:rsidR="005B4F4C" w:rsidRDefault="00020A2B">
      <w:pPr>
        <w:ind w:left="2400" w:hangingChars="1000" w:hanging="2400"/>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sz w:val="24"/>
        </w:rPr>
        <w:t>2021</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9</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5B4F4C" w:rsidRDefault="005B4F4C">
      <w:pPr>
        <w:jc w:val="left"/>
        <w:rPr>
          <w:rFonts w:ascii="宋体" w:hAnsi="宋体" w:cs="宋体"/>
          <w:b/>
          <w:bCs/>
          <w:sz w:val="24"/>
        </w:rPr>
      </w:pPr>
    </w:p>
    <w:p w:rsidR="005B4F4C" w:rsidRDefault="00020A2B">
      <w:pPr>
        <w:jc w:val="left"/>
        <w:rPr>
          <w:rFonts w:ascii="宋体" w:hAnsi="宋体" w:cs="宋体"/>
          <w:b/>
          <w:bCs/>
          <w:sz w:val="24"/>
        </w:rPr>
      </w:pPr>
      <w:r>
        <w:rPr>
          <w:rFonts w:ascii="宋体" w:hAnsi="宋体" w:cs="宋体"/>
          <w:b/>
          <w:bCs/>
          <w:sz w:val="24"/>
        </w:rPr>
        <w:br w:type="page"/>
      </w:r>
    </w:p>
    <w:p w:rsidR="005B4F4C" w:rsidRDefault="005B4F4C">
      <w:pPr>
        <w:snapToGrid w:val="0"/>
        <w:jc w:val="center"/>
        <w:rPr>
          <w:rFonts w:ascii="黑体" w:eastAsia="黑体" w:hAnsi="黑体" w:cs="黑体"/>
          <w:b/>
          <w:bCs/>
          <w:sz w:val="36"/>
          <w:szCs w:val="36"/>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报</w:t>
      </w:r>
      <w:r>
        <w:rPr>
          <w:rFonts w:ascii="黑体" w:eastAsia="黑体" w:hAnsi="黑体" w:cs="黑体" w:hint="eastAsia"/>
          <w:b/>
          <w:bCs/>
          <w:sz w:val="36"/>
          <w:szCs w:val="36"/>
        </w:rPr>
        <w:t xml:space="preserve"> </w:t>
      </w:r>
      <w:r>
        <w:rPr>
          <w:rFonts w:ascii="黑体" w:eastAsia="黑体" w:hAnsi="黑体" w:cs="黑体" w:hint="eastAsia"/>
          <w:b/>
          <w:bCs/>
          <w:sz w:val="36"/>
          <w:szCs w:val="36"/>
        </w:rPr>
        <w:t>价</w:t>
      </w:r>
      <w:r>
        <w:rPr>
          <w:rFonts w:ascii="黑体" w:eastAsia="黑体" w:hAnsi="黑体" w:cs="黑体" w:hint="eastAsia"/>
          <w:b/>
          <w:bCs/>
          <w:sz w:val="36"/>
          <w:szCs w:val="36"/>
        </w:rPr>
        <w:t xml:space="preserve"> </w:t>
      </w:r>
      <w:r>
        <w:rPr>
          <w:rFonts w:ascii="黑体" w:eastAsia="黑体" w:hAnsi="黑体" w:cs="黑体" w:hint="eastAsia"/>
          <w:b/>
          <w:bCs/>
          <w:sz w:val="36"/>
          <w:szCs w:val="36"/>
        </w:rPr>
        <w:t>单</w:t>
      </w:r>
    </w:p>
    <w:p w:rsidR="005B4F4C" w:rsidRDefault="005B4F4C">
      <w:pPr>
        <w:ind w:firstLineChars="200" w:firstLine="482"/>
        <w:jc w:val="left"/>
        <w:rPr>
          <w:rFonts w:ascii="宋体" w:hAnsi="宋体" w:cs="宋体"/>
          <w:b/>
          <w:bCs/>
          <w:sz w:val="24"/>
        </w:rPr>
      </w:pPr>
    </w:p>
    <w:p w:rsidR="005B4F4C" w:rsidRDefault="00020A2B">
      <w:pPr>
        <w:rPr>
          <w:rFonts w:ascii="宋体" w:hAnsi="宋体" w:cs="宋体"/>
          <w:sz w:val="24"/>
        </w:rPr>
      </w:pPr>
      <w:r>
        <w:rPr>
          <w:rFonts w:ascii="宋体" w:hAnsi="宋体" w:cs="宋体" w:hint="eastAsia"/>
          <w:sz w:val="24"/>
        </w:rPr>
        <w:t>江苏省广电有线信息网络股份有限公司盐城分公司：</w:t>
      </w:r>
    </w:p>
    <w:p w:rsidR="005B4F4C" w:rsidRDefault="00020A2B">
      <w:pPr>
        <w:widowControl/>
        <w:shd w:val="clear" w:color="auto" w:fill="FFFFFF"/>
        <w:ind w:firstLine="480"/>
        <w:jc w:val="left"/>
        <w:rPr>
          <w:rFonts w:ascii="宋体" w:hAnsi="宋体" w:cs="宋体"/>
          <w:sz w:val="24"/>
        </w:rPr>
      </w:pPr>
      <w:r>
        <w:rPr>
          <w:rFonts w:ascii="宋体" w:hAnsi="宋体" w:cs="宋体" w:hint="eastAsia"/>
          <w:sz w:val="24"/>
        </w:rPr>
        <w:t>我方已仔细研究了贵公司“</w:t>
      </w:r>
      <w:r>
        <w:rPr>
          <w:rFonts w:ascii="宋体" w:hAnsi="宋体" w:cs="宋体" w:hint="eastAsia"/>
          <w:kern w:val="0"/>
          <w:sz w:val="24"/>
        </w:rPr>
        <w:t>江苏有线盐城分公司</w:t>
      </w:r>
      <w:r>
        <w:rPr>
          <w:rFonts w:ascii="宋体" w:hAnsi="宋体" w:cs="宋体" w:hint="eastAsia"/>
          <w:kern w:val="0"/>
          <w:sz w:val="24"/>
        </w:rPr>
        <w:t>融合电子商城支付平台</w:t>
      </w:r>
      <w:r>
        <w:rPr>
          <w:rFonts w:ascii="宋体" w:hAnsi="宋体" w:cs="宋体" w:hint="eastAsia"/>
          <w:kern w:val="0"/>
          <w:sz w:val="24"/>
        </w:rPr>
        <w:t>开发</w:t>
      </w:r>
      <w:r>
        <w:rPr>
          <w:rFonts w:ascii="宋体" w:hAnsi="宋体" w:cs="宋体" w:hint="eastAsia"/>
          <w:kern w:val="0"/>
          <w:sz w:val="24"/>
        </w:rPr>
        <w:t>服务</w:t>
      </w:r>
      <w:r>
        <w:rPr>
          <w:rFonts w:ascii="宋体" w:hAnsi="宋体" w:cs="宋体" w:hint="eastAsia"/>
          <w:sz w:val="24"/>
        </w:rPr>
        <w:t>”公告，我方愿意以：人民币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个日历日内，完成贵公司的</w:t>
      </w:r>
      <w:r>
        <w:rPr>
          <w:rFonts w:ascii="宋体" w:hAnsi="宋体" w:cs="宋体" w:hint="eastAsia"/>
          <w:kern w:val="0"/>
          <w:sz w:val="24"/>
        </w:rPr>
        <w:t>江苏有线盐城分公司</w:t>
      </w:r>
      <w:r>
        <w:rPr>
          <w:rFonts w:ascii="宋体" w:hAnsi="宋体" w:cs="宋体" w:hint="eastAsia"/>
          <w:kern w:val="0"/>
          <w:sz w:val="24"/>
        </w:rPr>
        <w:t>融合电子商城支付平台</w:t>
      </w:r>
      <w:r>
        <w:rPr>
          <w:rFonts w:ascii="宋体" w:hAnsi="宋体" w:cs="宋体" w:hint="eastAsia"/>
          <w:kern w:val="0"/>
          <w:sz w:val="24"/>
        </w:rPr>
        <w:t>开发</w:t>
      </w:r>
      <w:r>
        <w:rPr>
          <w:rFonts w:ascii="宋体" w:hAnsi="宋体" w:cs="宋体" w:hint="eastAsia"/>
          <w:kern w:val="0"/>
          <w:sz w:val="24"/>
        </w:rPr>
        <w:t>服务</w:t>
      </w:r>
      <w:r>
        <w:rPr>
          <w:rFonts w:ascii="宋体" w:hAnsi="宋体" w:cs="宋体" w:hint="eastAsia"/>
          <w:kern w:val="0"/>
          <w:sz w:val="24"/>
        </w:rPr>
        <w:t>及后续售后服务</w:t>
      </w:r>
      <w:r>
        <w:rPr>
          <w:rFonts w:ascii="宋体" w:hAnsi="宋体" w:cs="宋体" w:hint="eastAsia"/>
          <w:sz w:val="24"/>
        </w:rPr>
        <w:t>，详细配置及单价见下表：</w:t>
      </w:r>
    </w:p>
    <w:p w:rsidR="005B4F4C" w:rsidRDefault="005B4F4C">
      <w:pPr>
        <w:widowControl/>
        <w:shd w:val="clear" w:color="auto" w:fill="FFFFFF"/>
        <w:ind w:firstLine="480"/>
        <w:jc w:val="left"/>
        <w:rPr>
          <w:rFonts w:ascii="宋体" w:hAnsi="宋体" w:cs="宋体"/>
          <w:sz w:val="24"/>
        </w:rPr>
      </w:pPr>
    </w:p>
    <w:tbl>
      <w:tblPr>
        <w:tblW w:w="4998" w:type="pct"/>
        <w:tblLook w:val="04A0" w:firstRow="1" w:lastRow="0" w:firstColumn="1" w:lastColumn="0" w:noHBand="0" w:noVBand="1"/>
      </w:tblPr>
      <w:tblGrid>
        <w:gridCol w:w="704"/>
        <w:gridCol w:w="1731"/>
        <w:gridCol w:w="1493"/>
        <w:gridCol w:w="1552"/>
        <w:gridCol w:w="3011"/>
      </w:tblGrid>
      <w:tr w:rsidR="005B4F4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b/>
                <w:bCs/>
                <w:kern w:val="0"/>
                <w:sz w:val="24"/>
              </w:rPr>
            </w:pPr>
            <w:r>
              <w:rPr>
                <w:rFonts w:ascii="宋体" w:hAnsi="宋体" w:cs="宋体" w:hint="eastAsia"/>
                <w:b/>
                <w:bCs/>
                <w:kern w:val="0"/>
                <w:sz w:val="24"/>
              </w:rPr>
              <w:t>序号</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b/>
                <w:bCs/>
                <w:kern w:val="0"/>
                <w:sz w:val="24"/>
              </w:rPr>
            </w:pPr>
            <w:r>
              <w:rPr>
                <w:rFonts w:ascii="宋体" w:hAnsi="宋体" w:cs="宋体" w:hint="eastAsia"/>
                <w:b/>
                <w:bCs/>
                <w:kern w:val="0"/>
                <w:sz w:val="24"/>
              </w:rPr>
              <w:t>服务</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b/>
                <w:bCs/>
                <w:kern w:val="0"/>
                <w:sz w:val="24"/>
              </w:rPr>
            </w:pPr>
            <w:r>
              <w:rPr>
                <w:rFonts w:ascii="宋体" w:hAnsi="宋体" w:cs="宋体" w:hint="eastAsia"/>
                <w:b/>
                <w:bCs/>
                <w:kern w:val="0"/>
                <w:sz w:val="24"/>
              </w:rPr>
              <w:t>单价</w:t>
            </w: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b/>
                <w:bCs/>
                <w:kern w:val="0"/>
                <w:sz w:val="24"/>
              </w:rPr>
            </w:pPr>
            <w:r>
              <w:rPr>
                <w:rFonts w:ascii="宋体" w:hAnsi="宋体" w:cs="宋体" w:hint="eastAsia"/>
                <w:b/>
                <w:bCs/>
                <w:kern w:val="0"/>
                <w:sz w:val="24"/>
              </w:rPr>
              <w:t>合计</w:t>
            </w:r>
          </w:p>
        </w:tc>
        <w:tc>
          <w:tcPr>
            <w:tcW w:w="1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b/>
                <w:bCs/>
                <w:kern w:val="0"/>
                <w:sz w:val="24"/>
              </w:rPr>
            </w:pPr>
            <w:r>
              <w:rPr>
                <w:rFonts w:ascii="宋体" w:hAnsi="宋体" w:cs="宋体" w:hint="eastAsia"/>
                <w:b/>
                <w:bCs/>
                <w:kern w:val="0"/>
                <w:sz w:val="24"/>
              </w:rPr>
              <w:t>备注</w:t>
            </w:r>
            <w:r>
              <w:rPr>
                <w:rFonts w:ascii="宋体" w:hAnsi="宋体" w:cs="宋体" w:hint="eastAsia"/>
                <w:b/>
                <w:bCs/>
                <w:kern w:val="0"/>
                <w:sz w:val="24"/>
              </w:rPr>
              <w:t>/</w:t>
            </w:r>
            <w:r>
              <w:rPr>
                <w:rFonts w:ascii="宋体" w:hAnsi="宋体" w:cs="宋体" w:hint="eastAsia"/>
                <w:b/>
                <w:bCs/>
                <w:kern w:val="0"/>
                <w:sz w:val="24"/>
              </w:rPr>
              <w:t>说明</w:t>
            </w:r>
          </w:p>
        </w:tc>
      </w:tr>
      <w:tr w:rsidR="005B4F4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kern w:val="0"/>
                <w:sz w:val="24"/>
              </w:rPr>
            </w:pPr>
            <w:r>
              <w:rPr>
                <w:rFonts w:ascii="宋体" w:hAnsi="宋体" w:cs="宋体" w:hint="eastAsia"/>
                <w:kern w:val="0"/>
                <w:sz w:val="24"/>
              </w:rPr>
              <w:t>1</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878" w:type="pct"/>
            <w:tcBorders>
              <w:top w:val="nil"/>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1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r>
      <w:tr w:rsidR="005B4F4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kern w:val="0"/>
                <w:sz w:val="24"/>
              </w:rPr>
            </w:pPr>
            <w:r>
              <w:rPr>
                <w:rFonts w:ascii="宋体" w:hAnsi="宋体" w:cs="宋体" w:hint="eastAsia"/>
                <w:kern w:val="0"/>
                <w:sz w:val="24"/>
              </w:rPr>
              <w:t>2</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878" w:type="pct"/>
            <w:tcBorders>
              <w:top w:val="nil"/>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1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r>
      <w:tr w:rsidR="005B4F4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kern w:val="0"/>
                <w:sz w:val="24"/>
              </w:rPr>
            </w:pPr>
            <w:r>
              <w:rPr>
                <w:rFonts w:ascii="宋体" w:hAnsi="宋体" w:cs="宋体" w:hint="eastAsia"/>
                <w:kern w:val="0"/>
                <w:sz w:val="24"/>
              </w:rPr>
              <w:t>……</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878" w:type="pct"/>
            <w:tcBorders>
              <w:top w:val="nil"/>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1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r>
      <w:tr w:rsidR="005B4F4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020A2B">
            <w:pPr>
              <w:widowControl/>
              <w:jc w:val="center"/>
              <w:rPr>
                <w:rFonts w:ascii="宋体" w:hAnsi="宋体" w:cs="宋体"/>
                <w:kern w:val="0"/>
                <w:sz w:val="24"/>
              </w:rPr>
            </w:pPr>
            <w:r>
              <w:rPr>
                <w:rFonts w:ascii="宋体" w:hAnsi="宋体" w:cs="宋体" w:hint="eastAsia"/>
                <w:kern w:val="0"/>
                <w:sz w:val="24"/>
              </w:rPr>
              <w:t>合计</w:t>
            </w:r>
          </w:p>
        </w:tc>
        <w:tc>
          <w:tcPr>
            <w:tcW w:w="878" w:type="pct"/>
            <w:tcBorders>
              <w:top w:val="nil"/>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c>
          <w:tcPr>
            <w:tcW w:w="1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F4C" w:rsidRDefault="005B4F4C">
            <w:pPr>
              <w:widowControl/>
              <w:jc w:val="center"/>
              <w:rPr>
                <w:rFonts w:ascii="宋体" w:hAnsi="宋体" w:cs="宋体"/>
                <w:kern w:val="0"/>
                <w:sz w:val="24"/>
              </w:rPr>
            </w:pPr>
          </w:p>
        </w:tc>
      </w:tr>
    </w:tbl>
    <w:p w:rsidR="005B4F4C" w:rsidRDefault="005B4F4C">
      <w:pPr>
        <w:wordWrap w:val="0"/>
        <w:jc w:val="right"/>
        <w:rPr>
          <w:rFonts w:ascii="宋体" w:hAnsi="宋体" w:cs="宋体"/>
          <w:sz w:val="24"/>
        </w:rPr>
      </w:pPr>
    </w:p>
    <w:p w:rsidR="005B4F4C" w:rsidRDefault="00020A2B">
      <w:pPr>
        <w:snapToGrid w:val="0"/>
        <w:rPr>
          <w:rFonts w:ascii="宋体" w:hAnsi="宋体" w:cs="宋体"/>
          <w:sz w:val="24"/>
        </w:rPr>
      </w:pPr>
      <w:r>
        <w:rPr>
          <w:rFonts w:ascii="宋体" w:hAnsi="宋体" w:cs="宋体" w:hint="eastAsia"/>
          <w:sz w:val="24"/>
        </w:rPr>
        <w:t>注：本报价单有效期</w:t>
      </w:r>
      <w:r>
        <w:rPr>
          <w:rFonts w:ascii="宋体" w:hAnsi="宋体" w:cs="宋体" w:hint="eastAsia"/>
          <w:kern w:val="0"/>
          <w:sz w:val="24"/>
        </w:rPr>
        <w:t xml:space="preserve">    </w:t>
      </w:r>
      <w:r>
        <w:rPr>
          <w:rFonts w:ascii="宋体" w:hAnsi="宋体" w:cs="宋体" w:hint="eastAsia"/>
          <w:sz w:val="24"/>
        </w:rPr>
        <w:t>日历日（不少于</w:t>
      </w:r>
      <w:r>
        <w:rPr>
          <w:rFonts w:ascii="宋体" w:hAnsi="宋体" w:cs="宋体" w:hint="eastAsia"/>
          <w:sz w:val="24"/>
        </w:rPr>
        <w:t>15</w:t>
      </w:r>
      <w:r>
        <w:rPr>
          <w:rFonts w:ascii="宋体" w:hAnsi="宋体" w:cs="宋体" w:hint="eastAsia"/>
          <w:sz w:val="24"/>
        </w:rPr>
        <w:t>天），且含全额</w:t>
      </w:r>
      <w:r>
        <w:rPr>
          <w:rFonts w:ascii="宋体" w:hAnsi="宋体" w:cs="宋体" w:hint="eastAsia"/>
          <w:kern w:val="0"/>
          <w:sz w:val="24"/>
        </w:rPr>
        <w:t>6</w:t>
      </w:r>
      <w:r>
        <w:rPr>
          <w:rFonts w:ascii="宋体" w:hAnsi="宋体" w:cs="宋体" w:hint="eastAsia"/>
          <w:kern w:val="0"/>
          <w:sz w:val="24"/>
        </w:rPr>
        <w:t>%</w:t>
      </w:r>
      <w:r>
        <w:rPr>
          <w:rFonts w:ascii="宋体" w:hAnsi="宋体" w:cs="宋体" w:hint="eastAsia"/>
          <w:sz w:val="24"/>
        </w:rPr>
        <w:t>增值税。</w:t>
      </w:r>
    </w:p>
    <w:p w:rsidR="005B4F4C" w:rsidRDefault="005B4F4C">
      <w:pPr>
        <w:wordWrap w:val="0"/>
        <w:rPr>
          <w:rFonts w:ascii="宋体" w:hAnsi="宋体" w:cs="宋体"/>
          <w:sz w:val="24"/>
        </w:rPr>
      </w:pPr>
    </w:p>
    <w:p w:rsidR="005B4F4C" w:rsidRDefault="005B4F4C">
      <w:pPr>
        <w:wordWrap w:val="0"/>
        <w:rPr>
          <w:rFonts w:ascii="宋体" w:hAnsi="宋体" w:cs="宋体"/>
          <w:sz w:val="24"/>
        </w:rPr>
      </w:pPr>
    </w:p>
    <w:p w:rsidR="005B4F4C" w:rsidRDefault="00020A2B">
      <w:pPr>
        <w:wordWrap w:val="0"/>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5B4F4C" w:rsidRDefault="005B4F4C">
      <w:pPr>
        <w:wordWrap w:val="0"/>
        <w:rPr>
          <w:rFonts w:ascii="宋体" w:hAnsi="宋体" w:cs="宋体"/>
          <w:sz w:val="24"/>
        </w:rPr>
      </w:pPr>
    </w:p>
    <w:p w:rsidR="005B4F4C" w:rsidRDefault="00020A2B">
      <w:pPr>
        <w:wordWrap w:val="0"/>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5B4F4C" w:rsidRDefault="005B4F4C">
      <w:pPr>
        <w:wordWrap w:val="0"/>
        <w:rPr>
          <w:rFonts w:ascii="宋体" w:hAnsi="宋体" w:cs="宋体"/>
          <w:sz w:val="24"/>
        </w:rPr>
      </w:pPr>
    </w:p>
    <w:p w:rsidR="005B4F4C" w:rsidRDefault="00020A2B">
      <w:pPr>
        <w:wordWrap w:val="0"/>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5B4F4C" w:rsidRDefault="005B4F4C">
      <w:pPr>
        <w:wordWrap w:val="0"/>
        <w:rPr>
          <w:rFonts w:ascii="宋体" w:hAnsi="宋体" w:cs="宋体"/>
          <w:sz w:val="24"/>
        </w:rPr>
      </w:pPr>
    </w:p>
    <w:p w:rsidR="005B4F4C" w:rsidRDefault="00020A2B">
      <w:pPr>
        <w:wordWrap w:val="0"/>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5B4F4C" w:rsidRDefault="005B4F4C">
      <w:pPr>
        <w:wordWrap w:val="0"/>
        <w:rPr>
          <w:rFonts w:ascii="宋体" w:hAnsi="宋体" w:cs="宋体"/>
          <w:sz w:val="24"/>
        </w:rPr>
      </w:pPr>
    </w:p>
    <w:p w:rsidR="005B4F4C" w:rsidRDefault="00020A2B">
      <w:pPr>
        <w:rPr>
          <w:rFonts w:ascii="宋体" w:hAnsi="宋体" w:cs="宋体"/>
          <w:sz w:val="24"/>
        </w:rPr>
      </w:pP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5B4F4C" w:rsidRDefault="00020A2B">
      <w:pPr>
        <w:jc w:val="right"/>
        <w:rPr>
          <w:rFonts w:ascii="宋体" w:hAnsi="宋体" w:cs="宋体"/>
          <w:sz w:val="24"/>
        </w:rPr>
      </w:pPr>
      <w:r>
        <w:rPr>
          <w:rFonts w:ascii="宋体" w:hAnsi="宋体" w:cs="宋体" w:hint="eastAsia"/>
          <w:sz w:val="24"/>
        </w:rPr>
        <w:t xml:space="preserve"> </w:t>
      </w:r>
    </w:p>
    <w:p w:rsidR="005B4F4C" w:rsidRDefault="005B4F4C">
      <w:pPr>
        <w:ind w:right="960"/>
        <w:rPr>
          <w:rFonts w:ascii="宋体" w:hAnsi="宋体" w:cs="宋体"/>
          <w:sz w:val="24"/>
        </w:rPr>
      </w:pPr>
    </w:p>
    <w:p w:rsidR="005B4F4C" w:rsidRDefault="005B4F4C">
      <w:pPr>
        <w:ind w:firstLineChars="200" w:firstLine="482"/>
        <w:jc w:val="left"/>
        <w:rPr>
          <w:rFonts w:ascii="宋体" w:hAnsi="宋体" w:cs="宋体"/>
          <w:b/>
          <w:bCs/>
          <w:sz w:val="24"/>
        </w:rPr>
      </w:pPr>
    </w:p>
    <w:p w:rsidR="005B4F4C" w:rsidRDefault="005B4F4C">
      <w:pPr>
        <w:snapToGrid w:val="0"/>
        <w:ind w:firstLineChars="200" w:firstLine="480"/>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right"/>
        <w:rPr>
          <w:rFonts w:ascii="宋体" w:hAnsi="宋体" w:cs="宋体"/>
          <w:sz w:val="24"/>
        </w:rPr>
      </w:pPr>
    </w:p>
    <w:p w:rsidR="005B4F4C" w:rsidRDefault="005B4F4C">
      <w:pPr>
        <w:jc w:val="center"/>
        <w:rPr>
          <w:rFonts w:ascii="宋体" w:hAnsi="宋体" w:cs="宋体"/>
          <w:b/>
          <w:bCs/>
          <w:sz w:val="24"/>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投标授权函</w:t>
      </w:r>
    </w:p>
    <w:p w:rsidR="005B4F4C" w:rsidRDefault="005B4F4C">
      <w:pPr>
        <w:jc w:val="center"/>
        <w:rPr>
          <w:rFonts w:ascii="黑体" w:eastAsia="黑体" w:hAnsi="黑体" w:cs="黑体"/>
          <w:b/>
          <w:bCs/>
          <w:sz w:val="36"/>
          <w:szCs w:val="36"/>
        </w:rPr>
      </w:pPr>
    </w:p>
    <w:p w:rsidR="005B4F4C" w:rsidRDefault="005B4F4C">
      <w:pPr>
        <w:jc w:val="center"/>
        <w:rPr>
          <w:rFonts w:ascii="宋体" w:hAnsi="宋体" w:cs="宋体"/>
          <w:sz w:val="24"/>
        </w:rPr>
      </w:pPr>
    </w:p>
    <w:p w:rsidR="005B4F4C" w:rsidRDefault="00020A2B">
      <w:pPr>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u w:val="single"/>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u w:val="single"/>
        </w:rPr>
        <w:t>开发</w:t>
      </w:r>
      <w:r>
        <w:rPr>
          <w:rFonts w:ascii="宋体" w:hAnsi="宋体" w:cs="宋体" w:hint="eastAsia"/>
          <w:sz w:val="24"/>
        </w:rPr>
        <w:t>服务</w:t>
      </w:r>
      <w:r>
        <w:rPr>
          <w:rFonts w:ascii="宋体" w:hAnsi="宋体" w:cs="宋体" w:hint="eastAsia"/>
          <w:sz w:val="24"/>
        </w:rPr>
        <w:t>项目的投标活动。代理人在开标、评标、合同谈判过程中所签署的一切文件和处理与之有关的一切事务，我均予以承认。代理人无转委托权。</w:t>
      </w:r>
    </w:p>
    <w:p w:rsidR="005B4F4C" w:rsidRDefault="00020A2B">
      <w:pPr>
        <w:rPr>
          <w:rFonts w:ascii="宋体" w:hAnsi="宋体" w:cs="宋体"/>
          <w:sz w:val="24"/>
        </w:rPr>
      </w:pPr>
      <w:r>
        <w:rPr>
          <w:rFonts w:ascii="宋体" w:hAnsi="宋体" w:cs="宋体" w:hint="eastAsia"/>
          <w:sz w:val="24"/>
        </w:rPr>
        <w:t>特此委托。</w:t>
      </w:r>
    </w:p>
    <w:p w:rsidR="005B4F4C" w:rsidRDefault="00020A2B">
      <w:pPr>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5B4F4C" w:rsidRDefault="00020A2B">
      <w:pPr>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5B4F4C" w:rsidRDefault="005B4F4C">
      <w:pPr>
        <w:rPr>
          <w:rFonts w:ascii="宋体" w:hAnsi="宋体" w:cs="宋体"/>
          <w:sz w:val="24"/>
        </w:rPr>
      </w:pPr>
    </w:p>
    <w:p w:rsidR="005B4F4C" w:rsidRDefault="00020A2B">
      <w:pPr>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5B4F4C" w:rsidRDefault="00020A2B">
      <w:pPr>
        <w:rPr>
          <w:rFonts w:ascii="宋体" w:hAnsi="宋体" w:cs="宋体"/>
          <w:sz w:val="24"/>
        </w:rPr>
      </w:pPr>
      <w:r>
        <w:rPr>
          <w:rFonts w:ascii="宋体" w:hAnsi="宋体" w:cs="宋体" w:hint="eastAsia"/>
          <w:sz w:val="24"/>
        </w:rPr>
        <w:t xml:space="preserve">                  </w:t>
      </w:r>
    </w:p>
    <w:p w:rsidR="005B4F4C" w:rsidRDefault="00020A2B">
      <w:pPr>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5B4F4C" w:rsidRDefault="005B4F4C">
      <w:pPr>
        <w:rPr>
          <w:rFonts w:ascii="宋体" w:hAnsi="宋体" w:cs="宋体"/>
          <w:sz w:val="24"/>
        </w:rPr>
      </w:pPr>
    </w:p>
    <w:p w:rsidR="005B4F4C" w:rsidRDefault="005B4F4C">
      <w:pPr>
        <w:rPr>
          <w:rFonts w:ascii="宋体" w:hAnsi="宋体" w:cs="宋体"/>
          <w:sz w:val="24"/>
        </w:rPr>
      </w:pPr>
    </w:p>
    <w:p w:rsidR="005B4F4C" w:rsidRDefault="005B4F4C">
      <w:pPr>
        <w:rPr>
          <w:rFonts w:ascii="宋体" w:hAnsi="宋体" w:cs="宋体"/>
          <w:sz w:val="24"/>
        </w:rPr>
      </w:pPr>
    </w:p>
    <w:p w:rsidR="005B4F4C" w:rsidRDefault="005B4F4C">
      <w:pPr>
        <w:rPr>
          <w:rFonts w:ascii="宋体" w:hAnsi="宋体" w:cs="宋体"/>
          <w:sz w:val="24"/>
        </w:rPr>
      </w:pPr>
    </w:p>
    <w:p w:rsidR="005B4F4C" w:rsidRDefault="00020A2B">
      <w:pPr>
        <w:tabs>
          <w:tab w:val="left" w:pos="2730"/>
        </w:tabs>
        <w:rPr>
          <w:rFonts w:ascii="宋体" w:hAnsi="宋体" w:cs="宋体"/>
          <w:b/>
          <w:sz w:val="24"/>
        </w:rPr>
      </w:pPr>
      <w:r>
        <w:rPr>
          <w:rFonts w:ascii="宋体" w:hAnsi="宋体" w:cs="宋体" w:hint="eastAsia"/>
          <w:b/>
          <w:sz w:val="24"/>
        </w:rPr>
        <w:t>法定代表人及委托代理人身份证复印件粘贴处：</w:t>
      </w:r>
    </w:p>
    <w:p w:rsidR="005B4F4C" w:rsidRDefault="005B4F4C">
      <w:pPr>
        <w:tabs>
          <w:tab w:val="left" w:pos="2730"/>
        </w:tabs>
        <w:rPr>
          <w:rFonts w:ascii="宋体" w:hAnsi="宋体" w:cs="宋体"/>
          <w:sz w:val="24"/>
        </w:rPr>
      </w:pPr>
    </w:p>
    <w:p w:rsidR="005B4F4C" w:rsidRDefault="005B4F4C">
      <w:pPr>
        <w:tabs>
          <w:tab w:val="left" w:pos="2730"/>
        </w:tabs>
        <w:rPr>
          <w:rFonts w:ascii="宋体" w:hAnsi="宋体" w:cs="宋体"/>
          <w:sz w:val="24"/>
        </w:rPr>
      </w:pPr>
    </w:p>
    <w:p w:rsidR="005B4F4C" w:rsidRDefault="005B4F4C">
      <w:pPr>
        <w:tabs>
          <w:tab w:val="left" w:pos="2730"/>
        </w:tabs>
        <w:rPr>
          <w:rFonts w:ascii="宋体" w:hAnsi="宋体" w:cs="宋体"/>
          <w:sz w:val="24"/>
        </w:rPr>
      </w:pPr>
    </w:p>
    <w:p w:rsidR="005B4F4C" w:rsidRDefault="005B4F4C">
      <w:pPr>
        <w:tabs>
          <w:tab w:val="left" w:pos="2730"/>
        </w:tabs>
        <w:rPr>
          <w:rFonts w:ascii="宋体" w:hAnsi="宋体" w:cs="宋体"/>
          <w:sz w:val="24"/>
        </w:rPr>
      </w:pPr>
    </w:p>
    <w:p w:rsidR="005B4F4C" w:rsidRDefault="005B4F4C">
      <w:pPr>
        <w:tabs>
          <w:tab w:val="left" w:pos="2730"/>
        </w:tabs>
        <w:rPr>
          <w:rFonts w:ascii="宋体" w:hAnsi="宋体" w:cs="宋体"/>
          <w:sz w:val="24"/>
        </w:rPr>
      </w:pPr>
    </w:p>
    <w:p w:rsidR="005B4F4C" w:rsidRDefault="005B4F4C">
      <w:pPr>
        <w:tabs>
          <w:tab w:val="left" w:pos="2730"/>
        </w:tabs>
        <w:rPr>
          <w:rFonts w:ascii="宋体" w:hAnsi="宋体" w:cs="宋体"/>
          <w:sz w:val="24"/>
        </w:rPr>
      </w:pPr>
    </w:p>
    <w:p w:rsidR="005B4F4C" w:rsidRDefault="00020A2B">
      <w:pPr>
        <w:rPr>
          <w:rFonts w:ascii="宋体" w:hAnsi="宋体" w:cs="宋体"/>
          <w:sz w:val="24"/>
        </w:rPr>
      </w:pPr>
      <w:r>
        <w:rPr>
          <w:rFonts w:ascii="宋体" w:hAnsi="宋体" w:cs="宋体" w:hint="eastAsia"/>
          <w:sz w:val="24"/>
        </w:rPr>
        <w:br w:type="page"/>
      </w:r>
    </w:p>
    <w:p w:rsidR="005B4F4C" w:rsidRDefault="005B4F4C">
      <w:pPr>
        <w:jc w:val="center"/>
        <w:rPr>
          <w:rFonts w:ascii="黑体" w:eastAsia="黑体" w:hAnsi="黑体" w:cs="黑体"/>
          <w:b/>
          <w:bCs/>
          <w:sz w:val="36"/>
          <w:szCs w:val="36"/>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投标承诺函</w:t>
      </w:r>
    </w:p>
    <w:p w:rsidR="005B4F4C" w:rsidRDefault="005B4F4C">
      <w:pPr>
        <w:jc w:val="center"/>
        <w:rPr>
          <w:rFonts w:ascii="黑体" w:eastAsia="黑体" w:hAnsi="黑体" w:cs="黑体"/>
          <w:b/>
          <w:bCs/>
          <w:sz w:val="36"/>
          <w:szCs w:val="36"/>
        </w:rPr>
      </w:pPr>
    </w:p>
    <w:p w:rsidR="005B4F4C" w:rsidRDefault="00020A2B">
      <w:pPr>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5B4F4C" w:rsidRDefault="00020A2B">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rPr>
        <w:t xml:space="preserve">       </w:t>
      </w:r>
      <w:r>
        <w:rPr>
          <w:rFonts w:ascii="宋体" w:hAnsi="宋体" w:cs="宋体" w:hint="eastAsia"/>
          <w:sz w:val="24"/>
        </w:rPr>
        <w:t>竞争性磋商文件，我单位经研究贵方的竞争性磋商文件后，决定无保留地接受文件所有条款，愿以：人民币</w:t>
      </w: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rPr>
        <w:t xml:space="preserve">   </w:t>
      </w:r>
      <w:r>
        <w:rPr>
          <w:rFonts w:ascii="宋体" w:hAnsi="宋体" w:cs="宋体" w:hint="eastAsia"/>
          <w:sz w:val="24"/>
        </w:rPr>
        <w:t>个日历日内，承担本竞争性磋商范围内的全部内容</w:t>
      </w:r>
      <w:r>
        <w:rPr>
          <w:rFonts w:ascii="宋体" w:hAnsi="宋体" w:cs="宋体"/>
          <w:sz w:val="24"/>
        </w:rPr>
        <w:t>，</w:t>
      </w:r>
      <w:r>
        <w:rPr>
          <w:rFonts w:ascii="宋体" w:hAnsi="宋体" w:cs="宋体" w:hint="eastAsia"/>
          <w:sz w:val="24"/>
        </w:rPr>
        <w:t>并将按竞争性磋商文件的规定履行合同责任和义务。</w:t>
      </w:r>
    </w:p>
    <w:p w:rsidR="005B4F4C" w:rsidRDefault="00020A2B">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、一旦我方中标，我方保证在按竞争性磋商文件约定时间内完成全部工作内容。</w:t>
      </w:r>
    </w:p>
    <w:p w:rsidR="005B4F4C" w:rsidRDefault="00020A2B">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、我方保证设备质量达到竞争性磋商文件约定的要求</w:t>
      </w:r>
      <w:r>
        <w:rPr>
          <w:rFonts w:ascii="宋体" w:hAnsi="宋体" w:cs="宋体" w:hint="eastAsia"/>
          <w:sz w:val="24"/>
        </w:rPr>
        <w:t xml:space="preserve"> </w:t>
      </w:r>
      <w:r>
        <w:rPr>
          <w:rFonts w:ascii="宋体" w:hAnsi="宋体" w:cs="宋体" w:hint="eastAsia"/>
          <w:sz w:val="24"/>
        </w:rPr>
        <w:t>。</w:t>
      </w:r>
    </w:p>
    <w:p w:rsidR="005B4F4C" w:rsidRDefault="00020A2B">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、本次竞争性磋商，我方将派出</w:t>
      </w:r>
      <w:r>
        <w:rPr>
          <w:rFonts w:ascii="宋体" w:hAnsi="宋体" w:cs="宋体" w:hint="eastAsia"/>
          <w:sz w:val="24"/>
        </w:rPr>
        <w:t xml:space="preserve">           </w:t>
      </w:r>
      <w:r>
        <w:rPr>
          <w:rFonts w:ascii="宋体" w:hAnsi="宋体" w:cs="宋体" w:hint="eastAsia"/>
          <w:sz w:val="24"/>
        </w:rPr>
        <w:t>（项目负责人姓名）作为本项目的项目负责人。</w:t>
      </w:r>
    </w:p>
    <w:p w:rsidR="005B4F4C" w:rsidRDefault="00020A2B">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5B4F4C" w:rsidRDefault="00020A2B">
      <w:pPr>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w:t>
      </w:r>
      <w:r>
        <w:rPr>
          <w:rFonts w:ascii="宋体" w:hAnsi="宋体" w:cs="宋体" w:hint="eastAsia"/>
          <w:sz w:val="24"/>
        </w:rPr>
        <w:t>规定的投标有效期内有效，在此期间如果中标，我方将受此约束。严格遵守国家法律、法规及江苏省、盐城市现行招投标管理的规定，如有违反，贵方有权取消我方的投标资格，同时我方愿意接受相关部门的处理。</w:t>
      </w:r>
    </w:p>
    <w:p w:rsidR="005B4F4C" w:rsidRDefault="00020A2B">
      <w:pPr>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5B4F4C" w:rsidRDefault="005B4F4C">
      <w:pPr>
        <w:rPr>
          <w:rFonts w:ascii="宋体" w:hAnsi="宋体" w:cs="宋体"/>
          <w:sz w:val="24"/>
        </w:rPr>
      </w:pPr>
    </w:p>
    <w:p w:rsidR="005B4F4C" w:rsidRDefault="005B4F4C">
      <w:pPr>
        <w:rPr>
          <w:rFonts w:ascii="宋体" w:hAnsi="宋体" w:cs="宋体"/>
          <w:sz w:val="24"/>
        </w:rPr>
      </w:pPr>
    </w:p>
    <w:p w:rsidR="005B4F4C" w:rsidRDefault="00020A2B">
      <w:pPr>
        <w:rPr>
          <w:rFonts w:ascii="宋体" w:hAnsi="宋体" w:cs="宋体"/>
          <w:sz w:val="24"/>
        </w:rPr>
      </w:pPr>
      <w:r>
        <w:rPr>
          <w:rFonts w:ascii="宋体" w:hAnsi="宋体" w:cs="宋体" w:hint="eastAsia"/>
          <w:sz w:val="24"/>
        </w:rPr>
        <w:t>投标</w:t>
      </w:r>
      <w:r>
        <w:rPr>
          <w:rFonts w:ascii="宋体" w:hAnsi="宋体" w:cs="宋体" w:hint="eastAsia"/>
          <w:sz w:val="24"/>
        </w:rPr>
        <w:t>单位</w:t>
      </w:r>
      <w:r>
        <w:rPr>
          <w:rFonts w:ascii="宋体" w:hAnsi="宋体" w:cs="宋体" w:hint="eastAsia"/>
          <w:sz w:val="24"/>
        </w:rPr>
        <w:t>：（盖章）</w:t>
      </w:r>
    </w:p>
    <w:p w:rsidR="005B4F4C" w:rsidRDefault="005B4F4C">
      <w:pPr>
        <w:rPr>
          <w:rFonts w:ascii="宋体" w:hAnsi="宋体" w:cs="宋体"/>
          <w:sz w:val="24"/>
        </w:rPr>
      </w:pPr>
    </w:p>
    <w:p w:rsidR="005B4F4C" w:rsidRDefault="00020A2B">
      <w:pPr>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5B4F4C" w:rsidRDefault="00020A2B">
      <w:pPr>
        <w:rPr>
          <w:rFonts w:ascii="宋体" w:hAnsi="宋体" w:cs="宋体"/>
          <w:sz w:val="24"/>
        </w:rPr>
      </w:pPr>
      <w:r>
        <w:rPr>
          <w:rFonts w:ascii="宋体" w:hAnsi="宋体" w:cs="宋体" w:hint="eastAsia"/>
          <w:sz w:val="24"/>
        </w:rPr>
        <w:t xml:space="preserve">                                   </w:t>
      </w:r>
    </w:p>
    <w:p w:rsidR="005B4F4C" w:rsidRDefault="00020A2B">
      <w:pPr>
        <w:rPr>
          <w:rFonts w:ascii="宋体" w:hAnsi="宋体" w:cs="宋体"/>
          <w:sz w:val="24"/>
        </w:rPr>
      </w:pPr>
      <w:r>
        <w:rPr>
          <w:rFonts w:ascii="宋体" w:hAnsi="宋体" w:cs="宋体" w:hint="eastAsia"/>
          <w:sz w:val="24"/>
        </w:rPr>
        <w:t>法定代表人或其委托代理人：（签字或盖章）</w:t>
      </w:r>
    </w:p>
    <w:p w:rsidR="005B4F4C" w:rsidRDefault="005B4F4C">
      <w:pPr>
        <w:rPr>
          <w:rFonts w:ascii="宋体" w:hAnsi="宋体" w:cs="宋体"/>
          <w:sz w:val="24"/>
        </w:rPr>
      </w:pPr>
    </w:p>
    <w:p w:rsidR="005B4F4C" w:rsidRDefault="00020A2B">
      <w:pPr>
        <w:rPr>
          <w:rFonts w:ascii="宋体" w:hAnsi="宋体" w:cs="宋体"/>
          <w:sz w:val="24"/>
        </w:rPr>
      </w:pP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5B4F4C" w:rsidRDefault="005B4F4C">
      <w:pPr>
        <w:rPr>
          <w:rFonts w:ascii="宋体" w:hAnsi="宋体" w:cs="宋体"/>
          <w:sz w:val="24"/>
        </w:rPr>
      </w:pPr>
    </w:p>
    <w:p w:rsidR="005B4F4C" w:rsidRDefault="005B4F4C">
      <w:pPr>
        <w:rPr>
          <w:rFonts w:ascii="宋体" w:hAnsi="宋体" w:cs="宋体"/>
          <w:sz w:val="24"/>
        </w:rPr>
      </w:pPr>
    </w:p>
    <w:p w:rsidR="005B4F4C" w:rsidRDefault="005B4F4C">
      <w:pPr>
        <w:rPr>
          <w:rFonts w:ascii="宋体" w:hAnsi="宋体" w:cs="宋体"/>
          <w:sz w:val="24"/>
        </w:rPr>
      </w:pPr>
    </w:p>
    <w:p w:rsidR="005B4F4C" w:rsidRDefault="005B4F4C">
      <w:pPr>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020A2B">
      <w:pPr>
        <w:rPr>
          <w:rFonts w:ascii="宋体" w:hAnsi="宋体" w:cs="宋体"/>
          <w:sz w:val="24"/>
        </w:rPr>
      </w:pPr>
      <w:r>
        <w:rPr>
          <w:rFonts w:ascii="宋体" w:hAnsi="宋体" w:cs="宋体"/>
          <w:sz w:val="24"/>
        </w:rPr>
        <w:lastRenderedPageBreak/>
        <w:br w:type="page"/>
      </w:r>
    </w:p>
    <w:p w:rsidR="005B4F4C" w:rsidRDefault="005B4F4C">
      <w:pPr>
        <w:jc w:val="center"/>
        <w:rPr>
          <w:rFonts w:ascii="黑体" w:eastAsia="黑体" w:hAnsi="黑体" w:cs="黑体"/>
          <w:b/>
          <w:bCs/>
          <w:sz w:val="36"/>
          <w:szCs w:val="36"/>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质保期承诺书</w:t>
      </w:r>
    </w:p>
    <w:p w:rsidR="005B4F4C" w:rsidRDefault="005B4F4C">
      <w:pPr>
        <w:spacing w:beforeLines="50" w:before="156" w:afterLines="50" w:after="156"/>
        <w:jc w:val="center"/>
        <w:rPr>
          <w:rFonts w:ascii="宋体" w:hAnsi="宋体" w:cs="宋体"/>
          <w:sz w:val="24"/>
        </w:rPr>
      </w:pPr>
    </w:p>
    <w:p w:rsidR="005B4F4C" w:rsidRDefault="00020A2B">
      <w:pPr>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5B4F4C" w:rsidRDefault="005B4F4C">
      <w:pPr>
        <w:rPr>
          <w:rFonts w:ascii="宋体" w:hAnsi="宋体" w:cs="宋体"/>
          <w:sz w:val="24"/>
        </w:rPr>
      </w:pPr>
    </w:p>
    <w:p w:rsidR="005B4F4C" w:rsidRDefault="00020A2B">
      <w:pPr>
        <w:ind w:firstLineChars="200" w:firstLine="480"/>
        <w:rPr>
          <w:rFonts w:ascii="宋体" w:hAnsi="宋体" w:cs="宋体"/>
          <w:sz w:val="24"/>
        </w:rPr>
      </w:pPr>
      <w:r>
        <w:rPr>
          <w:rFonts w:ascii="宋体" w:hAnsi="宋体" w:cs="宋体" w:hint="eastAsia"/>
          <w:sz w:val="24"/>
        </w:rPr>
        <w:t>我单位郑重承诺：如我单位中标，满足招标文件要求：</w:t>
      </w:r>
    </w:p>
    <w:p w:rsidR="005B4F4C" w:rsidRDefault="00020A2B">
      <w:pPr>
        <w:pStyle w:val="a6"/>
        <w:numPr>
          <w:ilvl w:val="0"/>
          <w:numId w:val="2"/>
        </w:numPr>
        <w:ind w:firstLineChars="0"/>
        <w:rPr>
          <w:rFonts w:ascii="宋体" w:eastAsia="宋体" w:hAnsi="宋体" w:cs="宋体"/>
          <w:sz w:val="24"/>
          <w:szCs w:val="24"/>
        </w:rPr>
      </w:pPr>
      <w:r>
        <w:rPr>
          <w:rFonts w:ascii="宋体" w:eastAsia="宋体" w:hAnsi="宋体" w:cs="宋体" w:hint="eastAsia"/>
          <w:sz w:val="24"/>
          <w:szCs w:val="24"/>
        </w:rPr>
        <w:t>项目维护</w:t>
      </w:r>
      <w:r>
        <w:rPr>
          <w:rFonts w:ascii="宋体" w:eastAsia="宋体" w:hAnsi="宋体" w:cs="宋体"/>
          <w:sz w:val="24"/>
          <w:szCs w:val="24"/>
        </w:rPr>
        <w:t>期为验收合格</w:t>
      </w:r>
      <w:r>
        <w:rPr>
          <w:rFonts w:ascii="宋体" w:eastAsia="宋体" w:hAnsi="宋体" w:cs="宋体" w:hint="eastAsia"/>
          <w:sz w:val="24"/>
          <w:szCs w:val="24"/>
        </w:rPr>
        <w:t>日</w:t>
      </w:r>
      <w:r>
        <w:rPr>
          <w:rFonts w:ascii="宋体" w:eastAsia="宋体" w:hAnsi="宋体" w:cs="宋体" w:hint="eastAsia"/>
          <w:sz w:val="24"/>
          <w:szCs w:val="24"/>
        </w:rPr>
        <w:t>起</w:t>
      </w:r>
      <w:r>
        <w:rPr>
          <w:rFonts w:ascii="宋体" w:eastAsia="宋体" w:hAnsi="宋体" w:cs="宋体"/>
          <w:sz w:val="24"/>
          <w:szCs w:val="24"/>
        </w:rPr>
        <w:t>算</w:t>
      </w:r>
      <w:r>
        <w:rPr>
          <w:rFonts w:ascii="宋体" w:eastAsia="宋体" w:hAnsi="宋体" w:cs="宋体" w:hint="eastAsia"/>
          <w:sz w:val="24"/>
          <w:szCs w:val="24"/>
        </w:rPr>
        <w:t>；</w:t>
      </w:r>
    </w:p>
    <w:p w:rsidR="005B4F4C" w:rsidRDefault="00020A2B">
      <w:pPr>
        <w:pStyle w:val="a6"/>
        <w:numPr>
          <w:ilvl w:val="0"/>
          <w:numId w:val="2"/>
        </w:numPr>
        <w:ind w:firstLineChars="0"/>
        <w:rPr>
          <w:rFonts w:ascii="宋体" w:eastAsia="宋体" w:hAnsi="宋体" w:cs="宋体"/>
          <w:sz w:val="24"/>
          <w:szCs w:val="24"/>
        </w:rPr>
      </w:pPr>
      <w:r>
        <w:rPr>
          <w:rFonts w:ascii="宋体" w:eastAsia="宋体" w:hAnsi="宋体" w:cs="宋体" w:hint="eastAsia"/>
          <w:sz w:val="24"/>
          <w:szCs w:val="24"/>
        </w:rPr>
        <w:t>我方保证</w:t>
      </w:r>
      <w:r>
        <w:rPr>
          <w:rFonts w:ascii="宋体" w:eastAsia="宋体" w:hAnsi="宋体" w:cs="宋体" w:hint="eastAsia"/>
          <w:sz w:val="24"/>
          <w:szCs w:val="24"/>
        </w:rPr>
        <w:t>按照甲方要求完成项目建设及维护（完成到甲方满意为止）</w:t>
      </w:r>
      <w:r>
        <w:rPr>
          <w:rFonts w:ascii="宋体" w:eastAsia="宋体" w:hAnsi="宋体" w:cs="宋体" w:hint="eastAsia"/>
          <w:sz w:val="24"/>
          <w:szCs w:val="24"/>
        </w:rPr>
        <w:t>；</w:t>
      </w:r>
    </w:p>
    <w:p w:rsidR="005B4F4C" w:rsidRDefault="00020A2B">
      <w:pPr>
        <w:pStyle w:val="a6"/>
        <w:numPr>
          <w:ilvl w:val="0"/>
          <w:numId w:val="2"/>
        </w:numPr>
        <w:ind w:left="839" w:firstLineChars="0" w:hanging="357"/>
        <w:rPr>
          <w:rFonts w:ascii="宋体" w:eastAsia="宋体" w:hAnsi="宋体" w:cs="宋体"/>
          <w:sz w:val="24"/>
          <w:szCs w:val="24"/>
        </w:rPr>
      </w:pPr>
      <w:r>
        <w:rPr>
          <w:rFonts w:ascii="宋体" w:eastAsia="宋体" w:hAnsi="宋体" w:cs="宋体" w:hint="eastAsia"/>
          <w:sz w:val="24"/>
          <w:szCs w:val="24"/>
        </w:rPr>
        <w:t>我方保证</w:t>
      </w:r>
      <w:r>
        <w:rPr>
          <w:rFonts w:ascii="宋体" w:eastAsia="宋体" w:hAnsi="宋体" w:cs="宋体" w:hint="eastAsia"/>
          <w:sz w:val="24"/>
          <w:szCs w:val="24"/>
        </w:rPr>
        <w:t>完成后向甲方人员提供技术培训（电子使用手册等）</w:t>
      </w:r>
      <w:r>
        <w:rPr>
          <w:rFonts w:ascii="宋体" w:eastAsia="宋体" w:hAnsi="宋体" w:cs="宋体" w:hint="eastAsia"/>
          <w:sz w:val="24"/>
          <w:szCs w:val="24"/>
        </w:rPr>
        <w:t>；</w:t>
      </w:r>
    </w:p>
    <w:p w:rsidR="005B4F4C" w:rsidRDefault="00020A2B">
      <w:pPr>
        <w:pStyle w:val="a6"/>
        <w:numPr>
          <w:ilvl w:val="0"/>
          <w:numId w:val="2"/>
        </w:numPr>
        <w:ind w:left="839" w:firstLineChars="0" w:hanging="357"/>
        <w:rPr>
          <w:rFonts w:ascii="宋体" w:eastAsia="宋体" w:hAnsi="宋体" w:cs="宋体"/>
          <w:sz w:val="24"/>
          <w:szCs w:val="24"/>
        </w:rPr>
      </w:pPr>
      <w:r>
        <w:rPr>
          <w:rFonts w:ascii="宋体" w:eastAsia="宋体" w:hAnsi="宋体" w:cs="宋体" w:hint="eastAsia"/>
          <w:sz w:val="24"/>
          <w:szCs w:val="24"/>
        </w:rPr>
        <w:t>我方保证合质量及各项技术标准完全满足</w:t>
      </w:r>
      <w:r>
        <w:rPr>
          <w:rFonts w:ascii="宋体" w:eastAsia="宋体" w:hAnsi="宋体" w:cs="宋体" w:hint="eastAsia"/>
          <w:sz w:val="24"/>
          <w:szCs w:val="24"/>
        </w:rPr>
        <w:t>采购人</w:t>
      </w:r>
      <w:r>
        <w:rPr>
          <w:rFonts w:ascii="宋体" w:eastAsia="宋体" w:hAnsi="宋体" w:cs="宋体" w:hint="eastAsia"/>
          <w:sz w:val="24"/>
          <w:szCs w:val="24"/>
        </w:rPr>
        <w:t>要求，并符合国家标准；</w:t>
      </w:r>
    </w:p>
    <w:p w:rsidR="005B4F4C" w:rsidRDefault="00020A2B">
      <w:pPr>
        <w:pStyle w:val="a6"/>
        <w:numPr>
          <w:ilvl w:val="0"/>
          <w:numId w:val="2"/>
        </w:numPr>
        <w:ind w:left="839" w:firstLineChars="0" w:hanging="357"/>
        <w:rPr>
          <w:rFonts w:ascii="宋体" w:eastAsia="宋体" w:hAnsi="宋体" w:cs="宋体"/>
          <w:sz w:val="24"/>
          <w:szCs w:val="24"/>
        </w:rPr>
      </w:pPr>
      <w:r>
        <w:rPr>
          <w:rFonts w:ascii="宋体" w:eastAsia="宋体" w:hAnsi="宋体" w:cs="宋体" w:hint="eastAsia"/>
          <w:sz w:val="24"/>
          <w:szCs w:val="24"/>
        </w:rPr>
        <w:t>我方保证所提供的产品完全满足</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项目，编号</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竞争性磋商文件要求。</w:t>
      </w:r>
    </w:p>
    <w:p w:rsidR="005B4F4C" w:rsidRDefault="00020A2B">
      <w:pPr>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5B4F4C" w:rsidRDefault="005B4F4C">
      <w:pPr>
        <w:rPr>
          <w:rFonts w:ascii="宋体" w:hAnsi="宋体" w:cs="宋体"/>
          <w:sz w:val="24"/>
        </w:rPr>
      </w:pPr>
    </w:p>
    <w:p w:rsidR="005B4F4C" w:rsidRDefault="005B4F4C">
      <w:pPr>
        <w:rPr>
          <w:rFonts w:ascii="宋体" w:hAnsi="宋体" w:cs="宋体"/>
          <w:sz w:val="24"/>
        </w:rPr>
      </w:pPr>
    </w:p>
    <w:p w:rsidR="005B4F4C" w:rsidRDefault="00020A2B">
      <w:pPr>
        <w:ind w:firstLineChars="1225" w:firstLine="2940"/>
        <w:rPr>
          <w:rFonts w:ascii="宋体" w:hAnsi="宋体" w:cs="宋体"/>
          <w:sz w:val="24"/>
        </w:rPr>
      </w:pPr>
      <w:r>
        <w:rPr>
          <w:rFonts w:ascii="宋体" w:hAnsi="宋体" w:cs="宋体" w:hint="eastAsia"/>
          <w:sz w:val="24"/>
        </w:rPr>
        <w:t>投标人（盖单位公章）：</w:t>
      </w:r>
    </w:p>
    <w:p w:rsidR="005B4F4C" w:rsidRDefault="005B4F4C">
      <w:pPr>
        <w:ind w:firstLineChars="1225" w:firstLine="2940"/>
        <w:rPr>
          <w:rFonts w:ascii="宋体" w:hAnsi="宋体" w:cs="宋体"/>
          <w:sz w:val="24"/>
        </w:rPr>
      </w:pPr>
    </w:p>
    <w:p w:rsidR="005B4F4C" w:rsidRDefault="00020A2B">
      <w:pPr>
        <w:ind w:firstLineChars="1225" w:firstLine="2940"/>
        <w:rPr>
          <w:rFonts w:ascii="宋体" w:hAnsi="宋体" w:cs="宋体"/>
          <w:sz w:val="24"/>
        </w:rPr>
      </w:pPr>
      <w:r>
        <w:rPr>
          <w:rFonts w:ascii="宋体" w:hAnsi="宋体" w:cs="宋体" w:hint="eastAsia"/>
          <w:sz w:val="24"/>
        </w:rPr>
        <w:t>法定代表人或其委托代理人（签字或盖章）：</w:t>
      </w:r>
    </w:p>
    <w:p w:rsidR="005B4F4C" w:rsidRDefault="005B4F4C">
      <w:pPr>
        <w:ind w:firstLineChars="1225" w:firstLine="2940"/>
        <w:rPr>
          <w:rFonts w:ascii="宋体" w:hAnsi="宋体" w:cs="宋体"/>
          <w:sz w:val="24"/>
        </w:rPr>
      </w:pPr>
    </w:p>
    <w:p w:rsidR="005B4F4C" w:rsidRDefault="00020A2B">
      <w:pPr>
        <w:ind w:firstLineChars="1225" w:firstLine="2940"/>
        <w:rPr>
          <w:rFonts w:ascii="宋体" w:hAnsi="宋体" w:cs="宋体"/>
          <w:sz w:val="24"/>
        </w:rPr>
      </w:pP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5B4F4C" w:rsidRDefault="005B4F4C">
      <w:pPr>
        <w:ind w:right="960" w:firstLineChars="1225" w:firstLine="294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5B4F4C">
      <w:pPr>
        <w:ind w:right="960"/>
        <w:rPr>
          <w:rFonts w:ascii="宋体" w:hAnsi="宋体" w:cs="宋体"/>
          <w:sz w:val="24"/>
        </w:rPr>
      </w:pPr>
    </w:p>
    <w:p w:rsidR="005B4F4C" w:rsidRDefault="00020A2B">
      <w:pPr>
        <w:widowControl/>
        <w:jc w:val="left"/>
        <w:rPr>
          <w:rFonts w:ascii="宋体" w:hAnsi="宋体" w:cs="宋体"/>
          <w:sz w:val="24"/>
        </w:rPr>
      </w:pPr>
      <w:r>
        <w:rPr>
          <w:rFonts w:ascii="宋体" w:hAnsi="宋体" w:cs="宋体"/>
          <w:sz w:val="24"/>
        </w:rPr>
        <w:br w:type="page"/>
      </w:r>
    </w:p>
    <w:p w:rsidR="005B4F4C" w:rsidRDefault="00020A2B">
      <w:pPr>
        <w:jc w:val="left"/>
        <w:rPr>
          <w:rFonts w:ascii="黑体" w:eastAsia="黑体" w:hAnsi="黑体" w:cs="黑体"/>
          <w:b/>
          <w:bCs/>
          <w:sz w:val="36"/>
          <w:szCs w:val="36"/>
        </w:rPr>
      </w:pPr>
      <w:r>
        <w:rPr>
          <w:rFonts w:ascii="宋体" w:hAnsi="宋体" w:cs="宋体" w:hint="eastAsia"/>
          <w:b/>
          <w:bCs/>
          <w:sz w:val="24"/>
        </w:rPr>
        <w:lastRenderedPageBreak/>
        <w:t>附件</w:t>
      </w:r>
      <w:r>
        <w:rPr>
          <w:rFonts w:ascii="宋体" w:hAnsi="宋体" w:cs="宋体" w:hint="eastAsia"/>
          <w:b/>
          <w:bCs/>
          <w:sz w:val="24"/>
        </w:rPr>
        <w:t>2</w:t>
      </w:r>
      <w:r>
        <w:rPr>
          <w:rFonts w:ascii="宋体" w:hAnsi="宋体" w:cs="宋体" w:hint="eastAsia"/>
          <w:b/>
          <w:bCs/>
          <w:sz w:val="24"/>
        </w:rPr>
        <w:t>：</w:t>
      </w:r>
    </w:p>
    <w:p w:rsidR="005B4F4C" w:rsidRDefault="005B4F4C">
      <w:pPr>
        <w:jc w:val="center"/>
        <w:rPr>
          <w:rFonts w:ascii="黑体" w:eastAsia="黑体" w:hAnsi="黑体" w:cs="黑体"/>
          <w:b/>
          <w:bCs/>
          <w:sz w:val="36"/>
          <w:szCs w:val="36"/>
        </w:rPr>
      </w:pPr>
    </w:p>
    <w:p w:rsidR="005B4F4C" w:rsidRDefault="00020A2B">
      <w:pPr>
        <w:jc w:val="center"/>
        <w:rPr>
          <w:rFonts w:ascii="黑体" w:eastAsia="黑体" w:hAnsi="黑体" w:cs="黑体"/>
          <w:b/>
          <w:bCs/>
          <w:sz w:val="36"/>
          <w:szCs w:val="36"/>
        </w:rPr>
      </w:pPr>
      <w:r>
        <w:rPr>
          <w:rFonts w:ascii="黑体" w:eastAsia="黑体" w:hAnsi="黑体" w:cs="黑体" w:hint="eastAsia"/>
          <w:b/>
          <w:bCs/>
          <w:sz w:val="36"/>
          <w:szCs w:val="36"/>
        </w:rPr>
        <w:t>江苏省广电有线信息网络股份有限公司盐城分公司</w:t>
      </w:r>
    </w:p>
    <w:p w:rsidR="005B4F4C" w:rsidRDefault="00020A2B">
      <w:pPr>
        <w:jc w:val="center"/>
        <w:rPr>
          <w:rFonts w:ascii="宋体" w:hAnsi="宋体" w:cs="宋体"/>
          <w:b/>
          <w:bCs/>
          <w:sz w:val="24"/>
        </w:rPr>
      </w:pPr>
      <w:r>
        <w:rPr>
          <w:rFonts w:ascii="黑体" w:eastAsia="黑体" w:hAnsi="黑体" w:cs="黑体" w:hint="eastAsia"/>
          <w:b/>
          <w:bCs/>
          <w:sz w:val="36"/>
          <w:szCs w:val="36"/>
        </w:rPr>
        <w:t>融合电子商城支付平台项目</w:t>
      </w:r>
      <w:r>
        <w:rPr>
          <w:rFonts w:ascii="黑体" w:eastAsia="黑体" w:hAnsi="黑体" w:cs="黑体" w:hint="eastAsia"/>
          <w:b/>
          <w:bCs/>
          <w:sz w:val="36"/>
          <w:szCs w:val="36"/>
        </w:rPr>
        <w:t>服务</w:t>
      </w:r>
      <w:r>
        <w:rPr>
          <w:rFonts w:ascii="黑体" w:eastAsia="黑体" w:hAnsi="黑体" w:cs="黑体" w:hint="eastAsia"/>
          <w:b/>
          <w:bCs/>
          <w:sz w:val="36"/>
          <w:szCs w:val="36"/>
        </w:rPr>
        <w:t>技术要求</w:t>
      </w:r>
    </w:p>
    <w:p w:rsidR="005B4F4C" w:rsidRDefault="005B4F4C">
      <w:pPr>
        <w:jc w:val="left"/>
        <w:rPr>
          <w:rFonts w:ascii="宋体" w:hAnsi="宋体" w:cs="宋体"/>
          <w:b/>
          <w:bCs/>
          <w:sz w:val="24"/>
        </w:rPr>
      </w:pPr>
    </w:p>
    <w:p w:rsidR="005B4F4C" w:rsidRDefault="005B4F4C">
      <w:pPr>
        <w:jc w:val="left"/>
        <w:rPr>
          <w:rFonts w:ascii="宋体" w:hAnsi="宋体" w:cs="宋体"/>
          <w:b/>
          <w:bCs/>
          <w:sz w:val="24"/>
        </w:rPr>
      </w:pPr>
    </w:p>
    <w:p w:rsidR="005B4F4C" w:rsidRDefault="00020A2B">
      <w:pPr>
        <w:jc w:val="left"/>
        <w:rPr>
          <w:rFonts w:ascii="宋体" w:hAnsi="宋体" w:cs="宋体"/>
          <w:b/>
          <w:bCs/>
          <w:sz w:val="24"/>
        </w:rPr>
      </w:pPr>
      <w:r>
        <w:rPr>
          <w:rFonts w:ascii="宋体" w:hAnsi="宋体" w:cs="宋体" w:hint="eastAsia"/>
          <w:b/>
          <w:bCs/>
          <w:sz w:val="24"/>
        </w:rPr>
        <w:t>说明：</w:t>
      </w:r>
    </w:p>
    <w:p w:rsidR="005B4F4C" w:rsidRDefault="00020A2B">
      <w:pPr>
        <w:ind w:firstLineChars="200" w:firstLine="482"/>
        <w:jc w:val="left"/>
        <w:rPr>
          <w:rFonts w:ascii="宋体" w:hAnsi="宋体" w:cs="宋体"/>
          <w:b/>
          <w:bCs/>
          <w:sz w:val="24"/>
        </w:rPr>
      </w:pPr>
      <w:r>
        <w:rPr>
          <w:rFonts w:ascii="宋体" w:hAnsi="宋体" w:cs="宋体" w:hint="eastAsia"/>
          <w:b/>
          <w:bCs/>
          <w:sz w:val="24"/>
        </w:rPr>
        <w:t>本项目需求中选注★号的部分为实质性要求和条件（根据实际情况设置），磋商响应文件人必须作出满足或者优于原要求和条件的响应，否则磋商响应文件无效。</w:t>
      </w:r>
    </w:p>
    <w:p w:rsidR="005B4F4C" w:rsidRDefault="00020A2B">
      <w:pPr>
        <w:ind w:firstLineChars="200" w:firstLine="482"/>
        <w:jc w:val="left"/>
        <w:rPr>
          <w:rFonts w:ascii="宋体" w:hAnsi="宋体" w:cs="宋体"/>
          <w:b/>
          <w:bCs/>
          <w:sz w:val="24"/>
        </w:rPr>
      </w:pPr>
      <w:r>
        <w:rPr>
          <w:rFonts w:ascii="宋体" w:hAnsi="宋体" w:cs="宋体" w:hint="eastAsia"/>
          <w:b/>
          <w:bCs/>
          <w:sz w:val="24"/>
        </w:rPr>
        <w:t>平台的基本功能需求：</w:t>
      </w:r>
    </w:p>
    <w:p w:rsidR="005B4F4C" w:rsidRDefault="00020A2B">
      <w:pPr>
        <w:ind w:firstLineChars="200" w:firstLine="482"/>
        <w:jc w:val="left"/>
        <w:rPr>
          <w:rFonts w:ascii="宋体" w:hAnsi="宋体" w:cs="宋体"/>
          <w:b/>
          <w:bCs/>
          <w:sz w:val="24"/>
        </w:rPr>
      </w:pPr>
      <w:r>
        <w:rPr>
          <w:rFonts w:ascii="宋体" w:hAnsi="宋体" w:cs="宋体" w:hint="eastAsia"/>
          <w:b/>
          <w:bCs/>
          <w:sz w:val="24"/>
        </w:rPr>
        <w:t>一、基本功能</w:t>
      </w:r>
    </w:p>
    <w:p w:rsidR="005B4F4C" w:rsidRDefault="00020A2B">
      <w:pPr>
        <w:ind w:firstLineChars="200" w:firstLine="482"/>
        <w:jc w:val="left"/>
        <w:rPr>
          <w:rFonts w:ascii="宋体" w:hAnsi="宋体" w:cs="宋体"/>
          <w:b/>
          <w:bCs/>
          <w:sz w:val="24"/>
        </w:rPr>
      </w:pPr>
      <w:r>
        <w:rPr>
          <w:rFonts w:ascii="宋体" w:hAnsi="宋体" w:cs="宋体" w:hint="eastAsia"/>
          <w:b/>
          <w:bCs/>
          <w:sz w:val="24"/>
        </w:rPr>
        <w:t>软件平台实现对盐城地区共计</w:t>
      </w:r>
      <w:r>
        <w:rPr>
          <w:rFonts w:ascii="宋体" w:hAnsi="宋体" w:cs="宋体" w:hint="eastAsia"/>
          <w:b/>
          <w:bCs/>
          <w:sz w:val="24"/>
        </w:rPr>
        <w:t>9</w:t>
      </w:r>
      <w:r>
        <w:rPr>
          <w:rFonts w:ascii="宋体" w:hAnsi="宋体" w:cs="宋体" w:hint="eastAsia"/>
          <w:b/>
          <w:bCs/>
          <w:sz w:val="24"/>
        </w:rPr>
        <w:t>家分子公司的电子渠道进行统一整合，打通融合支付，赋予</w:t>
      </w:r>
      <w:r>
        <w:rPr>
          <w:rFonts w:ascii="宋体" w:hAnsi="宋体" w:cs="宋体" w:hint="eastAsia"/>
          <w:b/>
          <w:bCs/>
          <w:sz w:val="24"/>
        </w:rPr>
        <w:t>9</w:t>
      </w:r>
      <w:r>
        <w:rPr>
          <w:rFonts w:ascii="宋体" w:hAnsi="宋体" w:cs="宋体" w:hint="eastAsia"/>
          <w:b/>
          <w:bCs/>
          <w:sz w:val="24"/>
        </w:rPr>
        <w:t>家分、子公司业务整合推广，页面按照甲方要求完成。</w:t>
      </w:r>
    </w:p>
    <w:p w:rsidR="005B4F4C" w:rsidRDefault="00020A2B">
      <w:pPr>
        <w:ind w:firstLineChars="200" w:firstLine="482"/>
        <w:jc w:val="left"/>
        <w:rPr>
          <w:rFonts w:ascii="宋体" w:hAnsi="宋体" w:cs="宋体"/>
          <w:b/>
          <w:bCs/>
          <w:sz w:val="24"/>
        </w:rPr>
      </w:pPr>
      <w:r>
        <w:rPr>
          <w:rFonts w:ascii="宋体" w:hAnsi="宋体" w:cs="宋体" w:hint="eastAsia"/>
          <w:b/>
          <w:bCs/>
          <w:sz w:val="24"/>
        </w:rPr>
        <w:t>基本流程图如图一。</w:t>
      </w:r>
    </w:p>
    <w:p w:rsidR="005B4F4C" w:rsidRDefault="00020A2B">
      <w:pPr>
        <w:ind w:firstLineChars="200" w:firstLine="482"/>
        <w:jc w:val="left"/>
        <w:rPr>
          <w:rFonts w:ascii="宋体" w:hAnsi="宋体" w:cs="宋体"/>
          <w:b/>
          <w:bCs/>
          <w:sz w:val="24"/>
        </w:rPr>
      </w:pPr>
      <w:r>
        <w:rPr>
          <w:rFonts w:ascii="宋体" w:hAnsi="宋体" w:cs="宋体" w:hint="eastAsia"/>
          <w:b/>
          <w:bCs/>
          <w:sz w:val="24"/>
        </w:rPr>
        <w:t>二、实现方式</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、以</w:t>
      </w:r>
      <w:r>
        <w:rPr>
          <w:rFonts w:ascii="宋体" w:hAnsi="宋体" w:cs="宋体" w:hint="eastAsia"/>
          <w:b/>
          <w:bCs/>
          <w:sz w:val="24"/>
        </w:rPr>
        <w:t>H5</w:t>
      </w:r>
      <w:r>
        <w:rPr>
          <w:rFonts w:ascii="宋体" w:hAnsi="宋体" w:cs="宋体" w:hint="eastAsia"/>
          <w:b/>
          <w:bCs/>
          <w:sz w:val="24"/>
        </w:rPr>
        <w:t>页面的形式实现功能。</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、平台支持用户注册、充值</w:t>
      </w:r>
      <w:r>
        <w:rPr>
          <w:rFonts w:ascii="宋体" w:hAnsi="宋体" w:cs="宋体" w:hint="eastAsia"/>
          <w:b/>
          <w:bCs/>
          <w:sz w:val="24"/>
        </w:rPr>
        <w:t>缴费、购买服务等。</w:t>
      </w:r>
      <w:r>
        <w:rPr>
          <w:rFonts w:ascii="宋体" w:hAnsi="宋体" w:cs="宋体" w:hint="eastAsia"/>
          <w:b/>
          <w:bCs/>
          <w:sz w:val="24"/>
        </w:rPr>
        <w:t>用户</w:t>
      </w:r>
      <w:r>
        <w:rPr>
          <w:rFonts w:ascii="宋体" w:hAnsi="宋体" w:cs="宋体" w:hint="eastAsia"/>
          <w:b/>
          <w:bCs/>
          <w:sz w:val="24"/>
        </w:rPr>
        <w:t>首先</w:t>
      </w:r>
      <w:r>
        <w:rPr>
          <w:rFonts w:ascii="宋体" w:hAnsi="宋体" w:cs="宋体" w:hint="eastAsia"/>
          <w:b/>
          <w:bCs/>
          <w:sz w:val="24"/>
        </w:rPr>
        <w:t>须与用户手机号进行绑定，支持一个手机号最多可绑定</w:t>
      </w:r>
      <w:r>
        <w:rPr>
          <w:rFonts w:ascii="宋体" w:hAnsi="宋体" w:cs="宋体" w:hint="eastAsia"/>
          <w:b/>
          <w:bCs/>
          <w:sz w:val="24"/>
        </w:rPr>
        <w:t>3</w:t>
      </w:r>
      <w:r>
        <w:rPr>
          <w:rFonts w:ascii="宋体" w:hAnsi="宋体" w:cs="宋体" w:hint="eastAsia"/>
          <w:b/>
          <w:bCs/>
          <w:sz w:val="24"/>
        </w:rPr>
        <w:t>个江苏有线账号。可区分盐城地区</w:t>
      </w:r>
      <w:r>
        <w:rPr>
          <w:rFonts w:ascii="宋体" w:hAnsi="宋体" w:cs="宋体" w:hint="eastAsia"/>
          <w:b/>
          <w:bCs/>
          <w:sz w:val="24"/>
        </w:rPr>
        <w:t>9</w:t>
      </w:r>
      <w:r>
        <w:rPr>
          <w:rFonts w:ascii="宋体" w:hAnsi="宋体" w:cs="宋体" w:hint="eastAsia"/>
          <w:b/>
          <w:bCs/>
          <w:sz w:val="24"/>
        </w:rPr>
        <w:t>家不同的分、子公司。</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、账号充值缴费</w:t>
      </w:r>
      <w:r>
        <w:rPr>
          <w:rFonts w:ascii="宋体" w:hAnsi="宋体" w:cs="宋体" w:hint="eastAsia"/>
          <w:b/>
          <w:bCs/>
          <w:sz w:val="24"/>
        </w:rPr>
        <w:t>：</w:t>
      </w:r>
      <w:r>
        <w:rPr>
          <w:rFonts w:ascii="宋体" w:hAnsi="宋体" w:cs="宋体" w:hint="eastAsia"/>
          <w:b/>
          <w:bCs/>
          <w:sz w:val="24"/>
        </w:rPr>
        <w:t>金额支持固定金额、自定义金额，方便用户根据需要进行选择。充值缴费支持多种支付方式，同时与江苏有线指定平台实现对接，将支付结果进行回传（支付方式包含且不限于支付宝、微信、银联等）</w:t>
      </w:r>
      <w:r>
        <w:rPr>
          <w:rFonts w:ascii="宋体" w:hAnsi="宋体" w:cs="宋体" w:hint="eastAsia"/>
          <w:b/>
          <w:bCs/>
          <w:sz w:val="24"/>
        </w:rPr>
        <w:t>。</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w:t>
      </w:r>
      <w:r>
        <w:rPr>
          <w:rFonts w:ascii="宋体" w:hAnsi="宋体" w:cs="宋体" w:hint="eastAsia"/>
          <w:b/>
          <w:bCs/>
          <w:sz w:val="24"/>
        </w:rPr>
        <w:t>实现与江苏有线省公司数据平台的对接，展示用户账户信息。</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、平台支持对接微信公众号、微信小程序、软件</w:t>
      </w:r>
      <w:r>
        <w:rPr>
          <w:rFonts w:ascii="宋体" w:hAnsi="宋体" w:cs="宋体" w:hint="eastAsia"/>
          <w:b/>
          <w:bCs/>
          <w:sz w:val="24"/>
        </w:rPr>
        <w:t>app</w:t>
      </w:r>
      <w:r>
        <w:rPr>
          <w:rFonts w:ascii="宋体" w:hAnsi="宋体" w:cs="宋体" w:hint="eastAsia"/>
          <w:b/>
          <w:bCs/>
          <w:sz w:val="24"/>
        </w:rPr>
        <w:t>等</w:t>
      </w:r>
      <w:r>
        <w:rPr>
          <w:rFonts w:ascii="宋体" w:hAnsi="宋体" w:cs="宋体" w:hint="eastAsia"/>
          <w:b/>
          <w:bCs/>
          <w:sz w:val="24"/>
        </w:rPr>
        <w:t>。</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6</w:t>
      </w:r>
      <w:r>
        <w:rPr>
          <w:rFonts w:ascii="宋体" w:hAnsi="宋体" w:cs="宋体" w:hint="eastAsia"/>
          <w:b/>
          <w:bCs/>
          <w:sz w:val="24"/>
        </w:rPr>
        <w:t>、</w:t>
      </w:r>
      <w:r>
        <w:rPr>
          <w:rFonts w:ascii="宋体" w:hAnsi="宋体" w:cs="宋体" w:hint="eastAsia"/>
          <w:b/>
          <w:bCs/>
          <w:sz w:val="24"/>
        </w:rPr>
        <w:t>平台支持后期产品的上下架及价格修改等</w:t>
      </w:r>
      <w:r>
        <w:rPr>
          <w:rFonts w:ascii="宋体" w:hAnsi="宋体" w:cs="宋体" w:hint="eastAsia"/>
          <w:b/>
          <w:bCs/>
          <w:sz w:val="24"/>
        </w:rPr>
        <w:t>。</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7</w:t>
      </w:r>
      <w:r>
        <w:rPr>
          <w:rFonts w:ascii="宋体" w:hAnsi="宋体" w:cs="宋体" w:hint="eastAsia"/>
          <w:b/>
          <w:bCs/>
          <w:sz w:val="24"/>
        </w:rPr>
        <w:t>、</w:t>
      </w:r>
      <w:r>
        <w:rPr>
          <w:rFonts w:ascii="宋体" w:hAnsi="宋体" w:cs="宋体" w:hint="eastAsia"/>
          <w:b/>
          <w:bCs/>
          <w:sz w:val="24"/>
        </w:rPr>
        <w:t>平台</w:t>
      </w:r>
      <w:r>
        <w:rPr>
          <w:rFonts w:ascii="宋体" w:hAnsi="宋体" w:cs="宋体" w:hint="eastAsia"/>
          <w:b/>
          <w:bCs/>
          <w:sz w:val="24"/>
        </w:rPr>
        <w:t>支持消费记录的查询。</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8</w:t>
      </w:r>
      <w:r>
        <w:rPr>
          <w:rFonts w:ascii="宋体" w:hAnsi="宋体" w:cs="宋体" w:hint="eastAsia"/>
          <w:b/>
          <w:bCs/>
          <w:sz w:val="24"/>
        </w:rPr>
        <w:t>、</w:t>
      </w:r>
      <w:r>
        <w:rPr>
          <w:rFonts w:ascii="宋体" w:hAnsi="宋体" w:cs="宋体" w:hint="eastAsia"/>
          <w:b/>
          <w:bCs/>
          <w:sz w:val="24"/>
        </w:rPr>
        <w:t>平台具备多客服审核功能（可授权查看所有订单以及分类产品的统计。</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9</w:t>
      </w:r>
      <w:r>
        <w:rPr>
          <w:rFonts w:ascii="宋体" w:hAnsi="宋体" w:cs="宋体" w:hint="eastAsia"/>
          <w:b/>
          <w:bCs/>
          <w:sz w:val="24"/>
        </w:rPr>
        <w:t>、项目前期由乙方对进行软件开发，开发完成后转移至甲方指定的服</w:t>
      </w:r>
      <w:r>
        <w:rPr>
          <w:rFonts w:ascii="宋体" w:hAnsi="宋体" w:cs="宋体" w:hint="eastAsia"/>
          <w:b/>
          <w:bCs/>
          <w:sz w:val="24"/>
        </w:rPr>
        <w:t>务器或者按照甲方要求对指定的服务器部署实施。</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10</w:t>
      </w:r>
      <w:r>
        <w:rPr>
          <w:rFonts w:ascii="宋体" w:hAnsi="宋体" w:cs="宋体" w:hint="eastAsia"/>
          <w:b/>
          <w:bCs/>
          <w:sz w:val="24"/>
        </w:rPr>
        <w:t>、项目技术指标完成后需按照甲方要求完成页面美化工作。</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11</w:t>
      </w:r>
      <w:r>
        <w:rPr>
          <w:rFonts w:ascii="宋体" w:hAnsi="宋体" w:cs="宋体" w:hint="eastAsia"/>
          <w:b/>
          <w:bCs/>
          <w:sz w:val="24"/>
        </w:rPr>
        <w:t>、项目完成后需配合我司</w:t>
      </w:r>
      <w:r>
        <w:rPr>
          <w:rFonts w:ascii="宋体" w:hAnsi="宋体" w:cs="宋体" w:hint="eastAsia"/>
          <w:b/>
          <w:bCs/>
          <w:sz w:val="24"/>
        </w:rPr>
        <w:t>9</w:t>
      </w:r>
      <w:r>
        <w:rPr>
          <w:rFonts w:ascii="宋体" w:hAnsi="宋体" w:cs="宋体" w:hint="eastAsia"/>
          <w:b/>
          <w:bCs/>
          <w:sz w:val="24"/>
        </w:rPr>
        <w:t>家分公司适配公众号等多平台，免费提供接口及对接工作。</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12</w:t>
      </w:r>
      <w:r>
        <w:rPr>
          <w:rFonts w:ascii="宋体" w:hAnsi="宋体" w:cs="宋体" w:hint="eastAsia"/>
          <w:b/>
          <w:bCs/>
          <w:sz w:val="24"/>
        </w:rPr>
        <w:t>、项目初步建设完成后按照极配合我司修改，维护期限为验收后壹年内。</w:t>
      </w:r>
    </w:p>
    <w:p w:rsidR="005B4F4C" w:rsidRDefault="00020A2B">
      <w:pPr>
        <w:ind w:firstLineChars="200" w:firstLine="482"/>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13</w:t>
      </w:r>
      <w:r>
        <w:rPr>
          <w:rFonts w:ascii="宋体" w:hAnsi="宋体" w:cs="宋体" w:hint="eastAsia"/>
          <w:b/>
          <w:bCs/>
          <w:sz w:val="24"/>
        </w:rPr>
        <w:t>、项目全程需要按照我方时间节点要求实施。</w:t>
      </w:r>
    </w:p>
    <w:p w:rsidR="005B4F4C" w:rsidRDefault="00020A2B">
      <w:pPr>
        <w:ind w:firstLineChars="200" w:firstLine="482"/>
        <w:jc w:val="left"/>
        <w:rPr>
          <w:rFonts w:ascii="宋体" w:hAnsi="宋体" w:cs="宋体"/>
          <w:b/>
          <w:bCs/>
          <w:sz w:val="24"/>
        </w:rPr>
      </w:pPr>
      <w:r>
        <w:rPr>
          <w:rFonts w:ascii="宋体" w:hAnsi="宋体" w:cs="宋体" w:hint="eastAsia"/>
          <w:b/>
          <w:bCs/>
          <w:sz w:val="24"/>
        </w:rPr>
        <w:t>三、对接目标</w:t>
      </w:r>
    </w:p>
    <w:p w:rsidR="005B4F4C" w:rsidRDefault="00020A2B">
      <w:pPr>
        <w:ind w:firstLineChars="200" w:firstLine="482"/>
        <w:jc w:val="left"/>
        <w:rPr>
          <w:rFonts w:ascii="宋体" w:hAnsi="宋体" w:cs="宋体"/>
          <w:b/>
          <w:bCs/>
          <w:sz w:val="24"/>
        </w:rPr>
      </w:pPr>
      <w:r>
        <w:rPr>
          <w:rFonts w:ascii="宋体" w:hAnsi="宋体" w:cs="宋体" w:hint="eastAsia"/>
          <w:b/>
          <w:bCs/>
          <w:sz w:val="24"/>
        </w:rPr>
        <w:t>首先完成和</w:t>
      </w:r>
      <w:r>
        <w:rPr>
          <w:rFonts w:ascii="宋体" w:hAnsi="宋体" w:cs="宋体" w:hint="eastAsia"/>
          <w:b/>
          <w:bCs/>
          <w:sz w:val="24"/>
        </w:rPr>
        <w:t>江苏有线</w:t>
      </w:r>
      <w:r>
        <w:rPr>
          <w:rFonts w:ascii="宋体" w:hAnsi="宋体" w:cs="宋体" w:hint="eastAsia"/>
          <w:b/>
          <w:bCs/>
          <w:sz w:val="24"/>
        </w:rPr>
        <w:t>省公司数据库的对接，其次完成与“我的盐城”</w:t>
      </w:r>
      <w:r>
        <w:rPr>
          <w:rFonts w:ascii="宋体" w:hAnsi="宋体" w:cs="宋体" w:hint="eastAsia"/>
          <w:b/>
          <w:bCs/>
          <w:sz w:val="24"/>
        </w:rPr>
        <w:t>app</w:t>
      </w:r>
      <w:r>
        <w:rPr>
          <w:rFonts w:ascii="宋体" w:hAnsi="宋体" w:cs="宋体" w:hint="eastAsia"/>
          <w:b/>
          <w:bCs/>
          <w:sz w:val="24"/>
        </w:rPr>
        <w:t>平台的对接。以满足盐城地区</w:t>
      </w:r>
      <w:r>
        <w:rPr>
          <w:rFonts w:ascii="宋体" w:hAnsi="宋体" w:cs="宋体" w:hint="eastAsia"/>
          <w:b/>
          <w:bCs/>
          <w:sz w:val="24"/>
        </w:rPr>
        <w:t>9</w:t>
      </w:r>
      <w:r>
        <w:rPr>
          <w:rFonts w:ascii="宋体" w:hAnsi="宋体" w:cs="宋体" w:hint="eastAsia"/>
          <w:b/>
          <w:bCs/>
          <w:sz w:val="24"/>
        </w:rPr>
        <w:t>家分子公司的要求以及“我的盐城”</w:t>
      </w:r>
      <w:r>
        <w:rPr>
          <w:rFonts w:ascii="宋体" w:hAnsi="宋体" w:cs="宋体" w:hint="eastAsia"/>
          <w:b/>
          <w:bCs/>
          <w:sz w:val="24"/>
        </w:rPr>
        <w:t>app</w:t>
      </w:r>
      <w:r>
        <w:rPr>
          <w:rFonts w:ascii="宋体" w:hAnsi="宋体" w:cs="宋体" w:hint="eastAsia"/>
          <w:b/>
          <w:bCs/>
          <w:sz w:val="24"/>
        </w:rPr>
        <w:t>平台方的要求。内容涉及到用户新装、产品订购、续费及销售产</w:t>
      </w:r>
      <w:r>
        <w:rPr>
          <w:rFonts w:ascii="宋体" w:hAnsi="宋体" w:cs="宋体" w:hint="eastAsia"/>
          <w:b/>
          <w:bCs/>
          <w:sz w:val="24"/>
        </w:rPr>
        <w:t>品等。</w:t>
      </w:r>
    </w:p>
    <w:p w:rsidR="005B4F4C" w:rsidRDefault="00020A2B">
      <w:pPr>
        <w:ind w:firstLineChars="200" w:firstLine="482"/>
        <w:jc w:val="left"/>
        <w:rPr>
          <w:rFonts w:ascii="宋体" w:hAnsi="宋体" w:cs="宋体"/>
          <w:b/>
          <w:bCs/>
          <w:sz w:val="24"/>
        </w:rPr>
      </w:pPr>
      <w:r>
        <w:rPr>
          <w:rFonts w:ascii="宋体" w:hAnsi="宋体" w:cs="宋体" w:hint="eastAsia"/>
          <w:b/>
          <w:bCs/>
          <w:sz w:val="24"/>
        </w:rPr>
        <w:lastRenderedPageBreak/>
        <w:t>四、供货要求</w:t>
      </w:r>
    </w:p>
    <w:p w:rsidR="005B4F4C" w:rsidRDefault="00020A2B">
      <w:pPr>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、所有产品免费质保期</w:t>
      </w:r>
      <w:r>
        <w:rPr>
          <w:rFonts w:ascii="宋体" w:hAnsi="宋体" w:cs="宋体" w:hint="eastAsia"/>
          <w:b/>
          <w:bCs/>
          <w:sz w:val="24"/>
        </w:rPr>
        <w:t>壹</w:t>
      </w:r>
      <w:r>
        <w:rPr>
          <w:rFonts w:ascii="宋体" w:hAnsi="宋体" w:cs="宋体" w:hint="eastAsia"/>
          <w:b/>
          <w:bCs/>
          <w:sz w:val="24"/>
        </w:rPr>
        <w:t>年；免费提供人员培训。</w:t>
      </w:r>
    </w:p>
    <w:p w:rsidR="005B4F4C" w:rsidRDefault="00020A2B">
      <w:pPr>
        <w:ind w:firstLineChars="200" w:firstLine="482"/>
        <w:jc w:val="left"/>
        <w:rPr>
          <w:rFonts w:ascii="宋体" w:hAnsi="宋体" w:cs="宋体"/>
          <w:b/>
          <w:bCs/>
          <w:sz w:val="24"/>
        </w:rPr>
      </w:pPr>
      <w:r>
        <w:rPr>
          <w:rFonts w:ascii="宋体" w:hAnsi="宋体" w:cs="宋体" w:hint="eastAsia"/>
          <w:b/>
          <w:bCs/>
          <w:sz w:val="24"/>
        </w:rPr>
        <w:t>2</w:t>
      </w:r>
      <w:r>
        <w:rPr>
          <w:rFonts w:ascii="宋体" w:hAnsi="宋体" w:cs="宋体" w:hint="eastAsia"/>
          <w:b/>
          <w:bCs/>
          <w:sz w:val="24"/>
        </w:rPr>
        <w:t>、自</w:t>
      </w:r>
      <w:r>
        <w:rPr>
          <w:rFonts w:ascii="宋体" w:hAnsi="宋体" w:cs="宋体" w:hint="eastAsia"/>
          <w:b/>
          <w:bCs/>
          <w:sz w:val="24"/>
        </w:rPr>
        <w:t>开发服务</w:t>
      </w:r>
      <w:r>
        <w:rPr>
          <w:rFonts w:ascii="宋体" w:hAnsi="宋体" w:cs="宋体" w:hint="eastAsia"/>
          <w:b/>
          <w:bCs/>
          <w:sz w:val="24"/>
        </w:rPr>
        <w:t>公示中标结果三日内同</w:t>
      </w:r>
      <w:r>
        <w:rPr>
          <w:rFonts w:ascii="宋体" w:hAnsi="宋体" w:cs="宋体" w:hint="eastAsia"/>
          <w:b/>
          <w:bCs/>
          <w:sz w:val="24"/>
        </w:rPr>
        <w:t>采购</w:t>
      </w:r>
      <w:r>
        <w:rPr>
          <w:rFonts w:ascii="宋体" w:hAnsi="宋体" w:cs="宋体" w:hint="eastAsia"/>
          <w:b/>
          <w:bCs/>
          <w:sz w:val="24"/>
        </w:rPr>
        <w:t>人签订供货合同。</w:t>
      </w:r>
    </w:p>
    <w:p w:rsidR="005B4F4C" w:rsidRDefault="00020A2B">
      <w:pPr>
        <w:ind w:firstLineChars="200" w:firstLine="482"/>
        <w:jc w:val="left"/>
        <w:rPr>
          <w:rFonts w:ascii="宋体" w:hAnsi="宋体" w:cs="宋体"/>
          <w:b/>
          <w:bCs/>
          <w:sz w:val="24"/>
        </w:rPr>
      </w:pPr>
      <w:r>
        <w:rPr>
          <w:rFonts w:ascii="宋体" w:hAnsi="宋体" w:cs="宋体" w:hint="eastAsia"/>
          <w:b/>
          <w:bCs/>
          <w:sz w:val="24"/>
        </w:rPr>
        <w:t>3</w:t>
      </w:r>
      <w:r>
        <w:rPr>
          <w:rFonts w:ascii="宋体" w:hAnsi="宋体" w:cs="宋体" w:hint="eastAsia"/>
          <w:b/>
          <w:bCs/>
          <w:sz w:val="24"/>
        </w:rPr>
        <w:t>、合同签订、接</w:t>
      </w:r>
      <w:r>
        <w:rPr>
          <w:rFonts w:ascii="宋体" w:hAnsi="宋体" w:cs="宋体" w:hint="eastAsia"/>
          <w:b/>
          <w:bCs/>
          <w:sz w:val="24"/>
        </w:rPr>
        <w:t>采购</w:t>
      </w:r>
      <w:r>
        <w:rPr>
          <w:rFonts w:ascii="宋体" w:hAnsi="宋体" w:cs="宋体" w:hint="eastAsia"/>
          <w:b/>
          <w:bCs/>
          <w:sz w:val="24"/>
        </w:rPr>
        <w:t>人通知后三个月内必须完成供货并交付</w:t>
      </w:r>
      <w:r>
        <w:rPr>
          <w:rFonts w:ascii="宋体" w:hAnsi="宋体" w:cs="宋体" w:hint="eastAsia"/>
          <w:b/>
          <w:bCs/>
          <w:sz w:val="24"/>
        </w:rPr>
        <w:t>采购</w:t>
      </w:r>
      <w:r>
        <w:rPr>
          <w:rFonts w:ascii="宋体" w:hAnsi="宋体" w:cs="宋体" w:hint="eastAsia"/>
          <w:b/>
          <w:bCs/>
          <w:sz w:val="24"/>
        </w:rPr>
        <w:t>人使用（特殊情况双方另行约定，以书面协议为准）。</w:t>
      </w:r>
    </w:p>
    <w:p w:rsidR="005B4F4C" w:rsidRDefault="005B4F4C">
      <w:pPr>
        <w:jc w:val="left"/>
        <w:rPr>
          <w:rFonts w:ascii="宋体" w:hAnsi="宋体" w:cs="宋体"/>
          <w:b/>
          <w:bCs/>
          <w:sz w:val="24"/>
        </w:rPr>
      </w:pPr>
    </w:p>
    <w:p w:rsidR="005B4F4C" w:rsidRDefault="00020A2B">
      <w:pPr>
        <w:ind w:firstLineChars="200" w:firstLine="482"/>
        <w:jc w:val="left"/>
        <w:rPr>
          <w:rFonts w:ascii="宋体" w:hAnsi="宋体" w:cs="宋体"/>
          <w:b/>
          <w:bCs/>
          <w:sz w:val="24"/>
        </w:rPr>
      </w:pPr>
      <w:r>
        <w:rPr>
          <w:rFonts w:ascii="宋体" w:hAnsi="宋体" w:cs="宋体"/>
          <w:b/>
          <w:bCs/>
          <w:noProof/>
          <w:sz w:val="24"/>
        </w:rPr>
        <w:drawing>
          <wp:inline distT="0" distB="0" distL="114300" distR="114300">
            <wp:extent cx="5033010" cy="7366635"/>
            <wp:effectExtent l="0" t="0" r="0" b="0"/>
            <wp:docPr id="2" name="图片 2" descr="融合电子商城支付平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融合电子商城支付平台（流程图）"/>
                    <pic:cNvPicPr>
                      <a:picLocks noChangeAspect="1"/>
                    </pic:cNvPicPr>
                  </pic:nvPicPr>
                  <pic:blipFill>
                    <a:blip r:embed="rId8"/>
                    <a:stretch>
                      <a:fillRect/>
                    </a:stretch>
                  </pic:blipFill>
                  <pic:spPr>
                    <a:xfrm>
                      <a:off x="0" y="0"/>
                      <a:ext cx="5033010" cy="7366635"/>
                    </a:xfrm>
                    <a:prstGeom prst="rect">
                      <a:avLst/>
                    </a:prstGeom>
                  </pic:spPr>
                </pic:pic>
              </a:graphicData>
            </a:graphic>
          </wp:inline>
        </w:drawing>
      </w:r>
    </w:p>
    <w:p w:rsidR="005B4F4C" w:rsidRDefault="00020A2B">
      <w:pPr>
        <w:ind w:firstLineChars="200" w:firstLine="482"/>
        <w:jc w:val="center"/>
        <w:rPr>
          <w:rFonts w:ascii="宋体" w:hAnsi="宋体" w:cs="宋体"/>
          <w:b/>
          <w:bCs/>
          <w:sz w:val="24"/>
        </w:rPr>
      </w:pPr>
      <w:r>
        <w:rPr>
          <w:rFonts w:ascii="宋体" w:hAnsi="宋体" w:cs="宋体" w:hint="eastAsia"/>
          <w:b/>
          <w:bCs/>
          <w:sz w:val="24"/>
        </w:rPr>
        <w:lastRenderedPageBreak/>
        <w:t>图一</w:t>
      </w:r>
    </w:p>
    <w:sectPr w:rsidR="005B4F4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2B" w:rsidRDefault="00020A2B" w:rsidP="001426D2">
      <w:r>
        <w:separator/>
      </w:r>
    </w:p>
  </w:endnote>
  <w:endnote w:type="continuationSeparator" w:id="0">
    <w:p w:rsidR="00020A2B" w:rsidRDefault="00020A2B" w:rsidP="0014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2B" w:rsidRDefault="00020A2B" w:rsidP="001426D2">
      <w:r>
        <w:separator/>
      </w:r>
    </w:p>
  </w:footnote>
  <w:footnote w:type="continuationSeparator" w:id="0">
    <w:p w:rsidR="00020A2B" w:rsidRDefault="00020A2B" w:rsidP="0014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D292"/>
    <w:multiLevelType w:val="singleLevel"/>
    <w:tmpl w:val="26ADD292"/>
    <w:lvl w:ilvl="0">
      <w:start w:val="1"/>
      <w:numFmt w:val="decimal"/>
      <w:suff w:val="nothing"/>
      <w:lvlText w:val="%1、"/>
      <w:lvlJc w:val="left"/>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3"/>
    <w:rsid w:val="0000021D"/>
    <w:rsid w:val="00020A2B"/>
    <w:rsid w:val="00043206"/>
    <w:rsid w:val="000477FE"/>
    <w:rsid w:val="00076B96"/>
    <w:rsid w:val="000A1860"/>
    <w:rsid w:val="000B6A0B"/>
    <w:rsid w:val="000C544D"/>
    <w:rsid w:val="000D0B79"/>
    <w:rsid w:val="000D1E9F"/>
    <w:rsid w:val="0011313C"/>
    <w:rsid w:val="00115E55"/>
    <w:rsid w:val="001426D2"/>
    <w:rsid w:val="00182DFC"/>
    <w:rsid w:val="001B1F6D"/>
    <w:rsid w:val="001B2A9E"/>
    <w:rsid w:val="00277516"/>
    <w:rsid w:val="00283F78"/>
    <w:rsid w:val="002C309F"/>
    <w:rsid w:val="002C6E40"/>
    <w:rsid w:val="0031033F"/>
    <w:rsid w:val="00313A4F"/>
    <w:rsid w:val="00406C0C"/>
    <w:rsid w:val="00417EEA"/>
    <w:rsid w:val="004272F9"/>
    <w:rsid w:val="00441454"/>
    <w:rsid w:val="004539B0"/>
    <w:rsid w:val="00470C2F"/>
    <w:rsid w:val="004A062F"/>
    <w:rsid w:val="004D1DB0"/>
    <w:rsid w:val="004E0AA9"/>
    <w:rsid w:val="00513B39"/>
    <w:rsid w:val="00525BAB"/>
    <w:rsid w:val="005732D5"/>
    <w:rsid w:val="005B4F4C"/>
    <w:rsid w:val="005F7E9D"/>
    <w:rsid w:val="00674C29"/>
    <w:rsid w:val="006971DD"/>
    <w:rsid w:val="006C2A71"/>
    <w:rsid w:val="007030B1"/>
    <w:rsid w:val="007064E6"/>
    <w:rsid w:val="0071130B"/>
    <w:rsid w:val="00714656"/>
    <w:rsid w:val="00730748"/>
    <w:rsid w:val="00742CB2"/>
    <w:rsid w:val="00756766"/>
    <w:rsid w:val="00772B7F"/>
    <w:rsid w:val="00777DE5"/>
    <w:rsid w:val="007F6A17"/>
    <w:rsid w:val="00810A0A"/>
    <w:rsid w:val="00847012"/>
    <w:rsid w:val="008702E3"/>
    <w:rsid w:val="008D4C99"/>
    <w:rsid w:val="009133FE"/>
    <w:rsid w:val="00991D40"/>
    <w:rsid w:val="009B4CE5"/>
    <w:rsid w:val="009C6791"/>
    <w:rsid w:val="00A0064B"/>
    <w:rsid w:val="00A03010"/>
    <w:rsid w:val="00A3281E"/>
    <w:rsid w:val="00A35E63"/>
    <w:rsid w:val="00AA31B8"/>
    <w:rsid w:val="00BA3C41"/>
    <w:rsid w:val="00BD382D"/>
    <w:rsid w:val="00C26FB6"/>
    <w:rsid w:val="00C43014"/>
    <w:rsid w:val="00CA2A23"/>
    <w:rsid w:val="00CB32F1"/>
    <w:rsid w:val="00CF74C4"/>
    <w:rsid w:val="00D14E01"/>
    <w:rsid w:val="00D31725"/>
    <w:rsid w:val="00D32F09"/>
    <w:rsid w:val="00D70085"/>
    <w:rsid w:val="00DA572A"/>
    <w:rsid w:val="00DD6E80"/>
    <w:rsid w:val="00DF442D"/>
    <w:rsid w:val="00EB487A"/>
    <w:rsid w:val="00EC1D62"/>
    <w:rsid w:val="00EC3DB3"/>
    <w:rsid w:val="00ED42CC"/>
    <w:rsid w:val="00EF5223"/>
    <w:rsid w:val="00F0340E"/>
    <w:rsid w:val="00F40775"/>
    <w:rsid w:val="00FD4210"/>
    <w:rsid w:val="00FF0E1D"/>
    <w:rsid w:val="012171FC"/>
    <w:rsid w:val="028733FC"/>
    <w:rsid w:val="02C66B5F"/>
    <w:rsid w:val="0423685B"/>
    <w:rsid w:val="042D154D"/>
    <w:rsid w:val="06257368"/>
    <w:rsid w:val="07FA25CF"/>
    <w:rsid w:val="087D4BA3"/>
    <w:rsid w:val="08A9505F"/>
    <w:rsid w:val="09813BCE"/>
    <w:rsid w:val="0A2820EF"/>
    <w:rsid w:val="0A956BFA"/>
    <w:rsid w:val="0B6C6B45"/>
    <w:rsid w:val="0BB63D15"/>
    <w:rsid w:val="0D1B63A0"/>
    <w:rsid w:val="0D2511FD"/>
    <w:rsid w:val="0DD17279"/>
    <w:rsid w:val="0ED37700"/>
    <w:rsid w:val="109C15C9"/>
    <w:rsid w:val="10CF3595"/>
    <w:rsid w:val="116125EB"/>
    <w:rsid w:val="11DA46F3"/>
    <w:rsid w:val="13966A86"/>
    <w:rsid w:val="13B65D75"/>
    <w:rsid w:val="13F40EDF"/>
    <w:rsid w:val="140666BB"/>
    <w:rsid w:val="14EC45EA"/>
    <w:rsid w:val="167534C9"/>
    <w:rsid w:val="16D55344"/>
    <w:rsid w:val="17CA39AC"/>
    <w:rsid w:val="18D37E66"/>
    <w:rsid w:val="1A047042"/>
    <w:rsid w:val="1AFB6980"/>
    <w:rsid w:val="1B0E2B2B"/>
    <w:rsid w:val="1C20462C"/>
    <w:rsid w:val="1CE11288"/>
    <w:rsid w:val="1D0B53B4"/>
    <w:rsid w:val="1DDD6FDF"/>
    <w:rsid w:val="1DEE2E87"/>
    <w:rsid w:val="1E2B7BF6"/>
    <w:rsid w:val="20AE4016"/>
    <w:rsid w:val="22A06632"/>
    <w:rsid w:val="23747C34"/>
    <w:rsid w:val="23AF5B52"/>
    <w:rsid w:val="23B22D78"/>
    <w:rsid w:val="243A1776"/>
    <w:rsid w:val="244302F7"/>
    <w:rsid w:val="25081F45"/>
    <w:rsid w:val="25471B62"/>
    <w:rsid w:val="26A37A7B"/>
    <w:rsid w:val="27D40765"/>
    <w:rsid w:val="2B87019E"/>
    <w:rsid w:val="2C542DD2"/>
    <w:rsid w:val="2D3B2B40"/>
    <w:rsid w:val="2D8F5F74"/>
    <w:rsid w:val="2EDF36FC"/>
    <w:rsid w:val="2F37052C"/>
    <w:rsid w:val="2F99579F"/>
    <w:rsid w:val="3046169E"/>
    <w:rsid w:val="308B5765"/>
    <w:rsid w:val="31433744"/>
    <w:rsid w:val="31835254"/>
    <w:rsid w:val="318600EF"/>
    <w:rsid w:val="32994EC1"/>
    <w:rsid w:val="32A36A76"/>
    <w:rsid w:val="334144F1"/>
    <w:rsid w:val="33637A7B"/>
    <w:rsid w:val="35A83197"/>
    <w:rsid w:val="3621125A"/>
    <w:rsid w:val="36A22A7C"/>
    <w:rsid w:val="36A664D7"/>
    <w:rsid w:val="37285DEE"/>
    <w:rsid w:val="37E537D4"/>
    <w:rsid w:val="38E86BDB"/>
    <w:rsid w:val="38FA7BFA"/>
    <w:rsid w:val="39AC5D65"/>
    <w:rsid w:val="3A677157"/>
    <w:rsid w:val="3AE0568E"/>
    <w:rsid w:val="3B6255CC"/>
    <w:rsid w:val="3B6B2E40"/>
    <w:rsid w:val="3C1D62FC"/>
    <w:rsid w:val="3D4C72C8"/>
    <w:rsid w:val="3D714DB2"/>
    <w:rsid w:val="3DF305F4"/>
    <w:rsid w:val="3F141CF5"/>
    <w:rsid w:val="3FA8277E"/>
    <w:rsid w:val="41580F53"/>
    <w:rsid w:val="420031DD"/>
    <w:rsid w:val="426E5D65"/>
    <w:rsid w:val="427B0BE0"/>
    <w:rsid w:val="434C7098"/>
    <w:rsid w:val="43713854"/>
    <w:rsid w:val="43860BD6"/>
    <w:rsid w:val="43894FB3"/>
    <w:rsid w:val="4496033E"/>
    <w:rsid w:val="4539058B"/>
    <w:rsid w:val="45882D4E"/>
    <w:rsid w:val="462B02AB"/>
    <w:rsid w:val="46D9103B"/>
    <w:rsid w:val="478677D8"/>
    <w:rsid w:val="488101F2"/>
    <w:rsid w:val="48E840AA"/>
    <w:rsid w:val="498359A8"/>
    <w:rsid w:val="49D2023E"/>
    <w:rsid w:val="49FF03CE"/>
    <w:rsid w:val="4A122954"/>
    <w:rsid w:val="4A1F107C"/>
    <w:rsid w:val="4AC27FE8"/>
    <w:rsid w:val="4BD55E03"/>
    <w:rsid w:val="4DEF4D84"/>
    <w:rsid w:val="4EB63B0C"/>
    <w:rsid w:val="4EBD68CE"/>
    <w:rsid w:val="4FF545A4"/>
    <w:rsid w:val="50DC3A35"/>
    <w:rsid w:val="51207074"/>
    <w:rsid w:val="51E04EC6"/>
    <w:rsid w:val="52282E50"/>
    <w:rsid w:val="52405A2E"/>
    <w:rsid w:val="525E1B25"/>
    <w:rsid w:val="52CD29E3"/>
    <w:rsid w:val="52F513CA"/>
    <w:rsid w:val="540559CB"/>
    <w:rsid w:val="54192B83"/>
    <w:rsid w:val="55700E4F"/>
    <w:rsid w:val="567E514A"/>
    <w:rsid w:val="57D671F7"/>
    <w:rsid w:val="583C34BE"/>
    <w:rsid w:val="5881196B"/>
    <w:rsid w:val="589347AD"/>
    <w:rsid w:val="5A0463A9"/>
    <w:rsid w:val="5A45222E"/>
    <w:rsid w:val="5A4E06E1"/>
    <w:rsid w:val="5A4F1CA6"/>
    <w:rsid w:val="5ABA2D63"/>
    <w:rsid w:val="5B5B5C42"/>
    <w:rsid w:val="5B620EAD"/>
    <w:rsid w:val="5C3333C6"/>
    <w:rsid w:val="5C6042C4"/>
    <w:rsid w:val="5C831EDF"/>
    <w:rsid w:val="5EB31BF3"/>
    <w:rsid w:val="5F685A87"/>
    <w:rsid w:val="60895766"/>
    <w:rsid w:val="60C16765"/>
    <w:rsid w:val="615235EF"/>
    <w:rsid w:val="62EB2626"/>
    <w:rsid w:val="63C6713F"/>
    <w:rsid w:val="63F94396"/>
    <w:rsid w:val="66711FA9"/>
    <w:rsid w:val="66C26EE1"/>
    <w:rsid w:val="683E2968"/>
    <w:rsid w:val="685738AB"/>
    <w:rsid w:val="68E23C8D"/>
    <w:rsid w:val="69403E15"/>
    <w:rsid w:val="6B2D5546"/>
    <w:rsid w:val="6B8C23F5"/>
    <w:rsid w:val="6B9C0713"/>
    <w:rsid w:val="6C770F35"/>
    <w:rsid w:val="6D513F85"/>
    <w:rsid w:val="6D85281D"/>
    <w:rsid w:val="6DFB18C5"/>
    <w:rsid w:val="6ED6367E"/>
    <w:rsid w:val="6EE73E66"/>
    <w:rsid w:val="6F874CE1"/>
    <w:rsid w:val="6FA068C5"/>
    <w:rsid w:val="70B25E00"/>
    <w:rsid w:val="70C60303"/>
    <w:rsid w:val="725B556D"/>
    <w:rsid w:val="731074FF"/>
    <w:rsid w:val="733C7EEC"/>
    <w:rsid w:val="74B10D76"/>
    <w:rsid w:val="760F767F"/>
    <w:rsid w:val="765616D4"/>
    <w:rsid w:val="76916789"/>
    <w:rsid w:val="78565B6A"/>
    <w:rsid w:val="78AC5776"/>
    <w:rsid w:val="79E112BA"/>
    <w:rsid w:val="7A25344C"/>
    <w:rsid w:val="7CDA6694"/>
    <w:rsid w:val="7D9176E7"/>
    <w:rsid w:val="7DD57363"/>
    <w:rsid w:val="7E64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7D6150-4CE6-4D01-B175-C71FB95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qFormat/>
    <w:rPr>
      <w:sz w:val="21"/>
      <w:szCs w:val="21"/>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修订1"/>
    <w:hidden/>
    <w:uiPriority w:val="99"/>
    <w:semiHidden/>
    <w:qFormat/>
    <w:rPr>
      <w:kern w:val="2"/>
      <w:sz w:val="21"/>
      <w:szCs w:val="24"/>
    </w:rPr>
  </w:style>
  <w:style w:type="paragraph" w:styleId="a7">
    <w:name w:val="header"/>
    <w:basedOn w:val="a"/>
    <w:link w:val="Char"/>
    <w:uiPriority w:val="99"/>
    <w:unhideWhenUsed/>
    <w:rsid w:val="00142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426D2"/>
    <w:rPr>
      <w:kern w:val="2"/>
      <w:sz w:val="18"/>
      <w:szCs w:val="18"/>
    </w:rPr>
  </w:style>
  <w:style w:type="paragraph" w:styleId="a8">
    <w:name w:val="footer"/>
    <w:basedOn w:val="a"/>
    <w:link w:val="Char0"/>
    <w:uiPriority w:val="99"/>
    <w:unhideWhenUsed/>
    <w:rsid w:val="001426D2"/>
    <w:pPr>
      <w:tabs>
        <w:tab w:val="center" w:pos="4153"/>
        <w:tab w:val="right" w:pos="8306"/>
      </w:tabs>
      <w:snapToGrid w:val="0"/>
      <w:jc w:val="left"/>
    </w:pPr>
    <w:rPr>
      <w:sz w:val="18"/>
      <w:szCs w:val="18"/>
    </w:rPr>
  </w:style>
  <w:style w:type="character" w:customStyle="1" w:styleId="Char0">
    <w:name w:val="页脚 Char"/>
    <w:basedOn w:val="a0"/>
    <w:link w:val="a8"/>
    <w:uiPriority w:val="99"/>
    <w:rsid w:val="001426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2021-08-12T01:52:00Z</cp:lastPrinted>
  <dcterms:created xsi:type="dcterms:W3CDTF">2021-09-23T01:19:00Z</dcterms:created>
  <dcterms:modified xsi:type="dcterms:W3CDTF">2021-09-23T01:19:00Z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88435EB57597490591D465795E6F1DD7</vt:lpwstr>
  </property>
  <property fmtid="{D5CDD505-2E9C-101B-9397-08002B2CF9AE}" pid="4" name="KSOSaveFontToCloudKey">
    <vt:lpwstr>468689937_btnclosed</vt:lpwstr>
  </property>
</Properties>
</file>